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АРХАНГЕЛЬСКОЙ ОБЛАСТИ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АГЕНТСТВО ПО ТАРИФАМ И ЦЕНАМ АРХАНГЕЛЬСКОЙ ОБЛАСТИ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июля 2013 г. N 45-э/1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НЕКОТОРЫЕ ПОСТАНОВЛЕНИЯ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АГЕНТСТВА ПО ТАРИФАМ И ЦЕНАМ АРХАНГЕЛЬСКОЙ ОБЛАСТИ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приказом Федеральной служ</w:t>
      </w:r>
      <w:bookmarkStart w:id="1" w:name="_GoBack"/>
      <w:bookmarkEnd w:id="1"/>
      <w:r>
        <w:rPr>
          <w:rFonts w:ascii="Calibri" w:hAnsi="Calibri" w:cs="Calibri"/>
        </w:rPr>
        <w:t xml:space="preserve">бы по тарифам от 21 июня 2013 года N 815-д "О частичном удовлетворении требований, указанных в заявлении ОАО "МРСК Северо-Запада" - "Архэнерго" о досудебном рассмотрении спора с Агентством по тарифам и ценам Архангельской области" и </w:t>
      </w:r>
      <w:hyperlink r:id="rId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агентстве по тарифам и ценам Архангельской области, утвержденным постановлением Правительства Архангельской области от 18 декабря 2009 года N 214-пп</w:t>
      </w:r>
      <w:proofErr w:type="gramEnd"/>
      <w:r>
        <w:rPr>
          <w:rFonts w:ascii="Calibri" w:hAnsi="Calibri" w:cs="Calibri"/>
        </w:rPr>
        <w:t>, агентство по тарифам и ценам Архангельской области постановляет: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некоторые постановления агентства по тарифам и ценам Архангельской области.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августа 2013 года.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агентства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Е.В.ТРЕСКИНА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Утверждены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агентства по тарифам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ценам Архангельской области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25.07.2013 N 45-э/1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7"/>
      <w:bookmarkEnd w:id="3"/>
      <w:r>
        <w:rPr>
          <w:rFonts w:ascii="Calibri" w:hAnsi="Calibri" w:cs="Calibri"/>
          <w:b/>
          <w:bCs/>
        </w:rPr>
        <w:t>ИЗМЕНЕНИЯ,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НЕКОТОРЫЕ ПОСТАНОВЛЕНИЯ АГЕНТСТВА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ТАРИФАМ И ЦЕНАМ АРХАНГЕЛЬСКОЙ ОБЛАСТИ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таблице </w:t>
      </w:r>
      <w:hyperlink r:id="rId6" w:history="1">
        <w:r>
          <w:rPr>
            <w:rFonts w:ascii="Calibri" w:hAnsi="Calibri" w:cs="Calibri"/>
            <w:color w:val="0000FF"/>
          </w:rPr>
          <w:t>приложения N 2</w:t>
        </w:r>
      </w:hyperlink>
      <w:r>
        <w:rPr>
          <w:rFonts w:ascii="Calibri" w:hAnsi="Calibri" w:cs="Calibri"/>
        </w:rPr>
        <w:t xml:space="preserve"> к постановлению агентства по тарифам и ценам Архангельской области от 17 июня 2011 года N 38-э/10 "О долгосрочных параметрах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организаций" </w:t>
      </w:r>
      <w:hyperlink r:id="rId7" w:history="1">
        <w:r>
          <w:rPr>
            <w:rFonts w:ascii="Calibri" w:hAnsi="Calibri" w:cs="Calibri"/>
            <w:color w:val="0000FF"/>
          </w:rPr>
          <w:t>цифры</w:t>
        </w:r>
      </w:hyperlink>
      <w:r>
        <w:rPr>
          <w:rFonts w:ascii="Calibri" w:hAnsi="Calibri" w:cs="Calibri"/>
        </w:rPr>
        <w:t xml:space="preserve"> "3 549 689,9" заменить цифрами "3 674 689,9".</w:t>
      </w:r>
      <w:proofErr w:type="gramEnd"/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8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постановлению агентства по тарифам и ценам Архангельской области от 26 декабря 2012 года N 99-э/24 "Об установлении единых (котловых) тарифов на услуги по передаче электрической энергии по сетям Архангельской области" изложить в следующей редакции: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 по тарифам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ценам Архангельской области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99-э/24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 агентства по</w:t>
      </w:r>
      <w:proofErr w:type="gramEnd"/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и ценам Архангельской области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25.07.2013 N 45-э/1)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АРХАНГЕЛЬСКОЙ ОБЛАСТИ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296"/>
        <w:gridCol w:w="1296"/>
        <w:gridCol w:w="1296"/>
        <w:gridCol w:w="1296"/>
        <w:gridCol w:w="1296"/>
      </w:tblGrid>
      <w:tr w:rsidR="00270E2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Показатель       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измерения </w:t>
            </w:r>
          </w:p>
        </w:tc>
        <w:tc>
          <w:tcPr>
            <w:tcW w:w="51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Диапазоны напряжения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ВН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 1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 2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НН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91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Тарифная группа "Население и потребители, приравненные к категории "население"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тариф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руб./МВт·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51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149,82       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</w:t>
            </w:r>
          </w:p>
        </w:tc>
        <w:tc>
          <w:tcPr>
            <w:tcW w:w="91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Тарифная группа "Прочие потребители"                              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тариф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руб./МВт·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1 671,11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2 448,11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3 033,21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за содержание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электрических сетей &lt;*&gt;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792 425,78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825 100,84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808 053,87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606 251,12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за оплату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технологического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расхода (потерь)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электрических сетях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руб./МВт·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140,97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408,71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517,54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695,72  </w:t>
            </w:r>
          </w:p>
        </w:tc>
      </w:tr>
    </w:tbl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- применяются к величине заявленной мощности потребителей услуг по передаче электрической энергии в точке поставки.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Организация является плательщиком налога на добавленную стоимость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9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постановлению агентства по тарифам и ценам Архангельской области от 26 декабря 2012 года N 99-э/25 "Об установлении индивидуальных тарифов на услуги по передаче электрической энергии для взаиморасчетов между сетевыми организациями" изложить в следующей редакции: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 по тарифам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ценам Архангельской области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99-э/25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 агентства по</w:t>
      </w:r>
      <w:proofErr w:type="gramEnd"/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и ценам Архангельской области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25.07.2013 N 45-э/1)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ТАРИФЫ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ВЗАИМОРАСЧЕТОВ МЕЖДУ СЕТЕВЫМИ ОРГАНИЗАЦИЯМИ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4"/>
        <w:gridCol w:w="324"/>
        <w:gridCol w:w="2268"/>
        <w:gridCol w:w="1620"/>
        <w:gridCol w:w="1296"/>
        <w:gridCol w:w="1620"/>
      </w:tblGrid>
      <w:tr w:rsidR="00270E2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0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сетевых организаций      </w:t>
            </w:r>
          </w:p>
        </w:tc>
        <w:tc>
          <w:tcPr>
            <w:tcW w:w="2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Двухставочный тариф  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тариф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0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содержание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электрических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сетей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ставка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оплату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технологи-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ческого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расхода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(потерь) 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руб./МВт·мес.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руб./МВт·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1      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"Архангельское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специализированное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энергетическое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предприятие"    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318 741,59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619,68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"Архангельское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специализированное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энергетическое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предприятие"    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"Соломбальский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ЦБК"  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11 361,85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42,54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ОАО "Соломбальский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ЛДК"            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"Архангельское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специализированное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энергетическое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предприятие"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22 249,66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56,47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"Архангельское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специализированное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энергетическое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предприятие"    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"Трансэнерго"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76 796,10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140,38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"Архангельская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национальная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компания"       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342 069,08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67,16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692,27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"Энергомакс"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878 082,53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165,88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1 770,12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"Стройкомреал"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"Энергомакс"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409 061,99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2 745,02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"Аэропорт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"Архангельск"   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665 219,70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173,11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1 389,52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"Призма"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1 857 504,41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3 371,68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"Призма"    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"Вега"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379 136,20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198,75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"ГРК 1"     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428 823,28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784,34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"Архангельский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морской торговый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порт"           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639 178,94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133,90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1 141,73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"Союз"      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1 423 493,40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538,32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3 147,10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"Молоко"    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1 268 189,94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441,12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2 754,56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"Татнефть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АЗС-Запад"      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121 743,57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1 281,73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ФКУ "ИК-1 УФСИН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России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Архангельской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области"        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310 542,48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92,33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984,09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ООО "Производственно-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механизированное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предприятие"    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782 136,83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291,16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1 727,11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"Российские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железные дороги"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"Трансэнерго"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351 378,99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642,00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"Российские железные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дороги" "Трансэнерго"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МУП "Шалакушский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Жилкомсервис" МО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"Шалакушское"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593 910,56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1 794,60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МУП "Золотухская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управляющая компания"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 "Золотухское"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"Российские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железные дороги"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"Трансэнерго"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309 564,96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1 346,86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"Российские железные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дороги" "Трансэнерго"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"Архангельские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электрические сети"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5 559 012,52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8 449,55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"Архангельские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электрические сети"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"Стеклолюкс"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268 859,10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491,27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"2-ой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Архангельский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объединенный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авиаотряд"      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909 009,50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255,91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1 921,67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"Архангельский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лесопильно-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деревообрабатывающий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комбинат N 3"   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1 229 685,36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314,35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2 562,02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ООО "Транс-электро"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648 445,82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1 283,44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   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"Архпромэлектро"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24 576,36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44,88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"Северное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лесопромышленное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товарищество -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Лесозавод N 3"  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438 502,70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801,76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ФГУП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"Всероссийская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государственная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телевизионная и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радиовещательная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компания"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"Государственная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телевизионная и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радиовещательная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компания "Поморье"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1 342 977,20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352,33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2 810,91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"Оборонэнерго"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2 875 998,13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9 163,06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"Оборонэнерго"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"Метэк"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492 846,16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3 606,10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"ЦС "Звездочка"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294 589,48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593,82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"ПО "Севмаш"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868 064,95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268,30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1 855,88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"Котласский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электромеханический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завод"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20 911,23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38,22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"Лимендская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судостроительная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компания"       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73 788,63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766,30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МП "Горводоканал"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947 824,19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333,04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2 410,98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МУП "Мирнинские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городские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электросети"    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460 129,45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164,12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1 019,15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МУП "Электросетевое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предприятие" МО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"Каргопольское" 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292 843,98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735,29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ФКУ ОИУ ОУХД-2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УФСИН России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Архангельской области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66 832,25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580,63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"Архангельская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областная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энергетическая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компания"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29 008 984,14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52 776,38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МП "Горэлектросеть"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 "Няндомское" 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169 786,43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91,20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401,44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МУП "Карпогорская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коммунальная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электросеть"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 "Пинежский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муниципальный район"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165 932,57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303,19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"Миссия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Беломорья"      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931 452,30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1 702,51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МУП "Новодвинская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энергетическая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сетевая компания"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761 193,47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1 387,16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"Энергомаш"     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Северо-Запада"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"Архэнерго"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940 970,60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2 808,27   </w:t>
            </w:r>
          </w:p>
        </w:tc>
      </w:tr>
    </w:tbl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- указываются в следующей последовательности: организация-плательщик - организация-получатель.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Организация является плательщиком налога на добавленную стоимость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0" w:history="1">
        <w:proofErr w:type="gramStart"/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постановлению агентства по тарифам и ценам Архангельской области от 26 декабря 2012 года N 99-э/26 "Об установлении тарифов на электрическую энергию (мощность), поставляемую ОАО "Архангельская сбытовая компания" покупателям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потребителей" изложить в следующей редакции:</w:t>
      </w:r>
      <w:proofErr w:type="gramEnd"/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 по тарифам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ценам Архангельской области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99-э/26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 агентства по</w:t>
      </w:r>
      <w:proofErr w:type="gramEnd"/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и ценам Архангельской области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25.07.2013 N 45-э/1)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ТАРИФЫ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ПОСТАВЛЯЕМУЮ ОАО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"АРХАНГЕЛЬСКАЯ СБЫТОВАЯ КОМПАНИЯ" ПОКУПАТЕЛЯМ </w:t>
      </w:r>
      <w:proofErr w:type="gramStart"/>
      <w:r>
        <w:rPr>
          <w:rFonts w:ascii="Calibri" w:hAnsi="Calibri" w:cs="Calibri"/>
        </w:rPr>
        <w:t>НА</w:t>
      </w:r>
      <w:proofErr w:type="gramEnd"/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ТЕРРИТОРИЯХ, НЕ ОБЪЕДИНЕННЫХ В ЦЕНОВЫЕ ЗОНЫ </w:t>
      </w:r>
      <w:proofErr w:type="gramStart"/>
      <w:r>
        <w:rPr>
          <w:rFonts w:ascii="Calibri" w:hAnsi="Calibri" w:cs="Calibri"/>
        </w:rPr>
        <w:t>ОПТОВОГО</w:t>
      </w:r>
      <w:proofErr w:type="gramEnd"/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РЫНКА, ЗА ИСКЛЮЧЕНИЕМ ЭЛЕКТРИЧЕСКОЙ ЭНЕРГИИ (МОЩНОСТИ),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ПОСТАВЛЯЕМОЙ</w:t>
      </w:r>
      <w:proofErr w:type="gramEnd"/>
      <w:r>
        <w:rPr>
          <w:rFonts w:ascii="Calibri" w:hAnsi="Calibri" w:cs="Calibri"/>
        </w:rPr>
        <w:t xml:space="preserve"> НАСЕЛЕНИЮ И ПРИРАВНЕННЫМ К НЕМУ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КАТЕГОРИЯМ ПОТРЕБИТЕЛЕЙ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"/>
        <w:gridCol w:w="2208"/>
        <w:gridCol w:w="1440"/>
        <w:gridCol w:w="1152"/>
        <w:gridCol w:w="1152"/>
        <w:gridCol w:w="1152"/>
        <w:gridCol w:w="1152"/>
      </w:tblGrid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N   </w:t>
            </w:r>
          </w:p>
        </w:tc>
        <w:tc>
          <w:tcPr>
            <w:tcW w:w="2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Показатель (группы  </w:t>
            </w:r>
            <w:proofErr w:type="gramEnd"/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потребителей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 разбивкой тарифа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по ставкам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 дифференциацией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 зонам суток)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Единица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измерения  </w:t>
            </w:r>
          </w:p>
        </w:tc>
        <w:tc>
          <w:tcPr>
            <w:tcW w:w="46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Диапазоны напряжения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ВН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НН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825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потребители (тарифы указываются без НДС)                    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1.1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потребителей,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мощностью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150 кВт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4 125,81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4 902,81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5 487,91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6 258,66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150 кВт до 670 кВт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4 080,68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4 857,68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5 442,78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6 213,53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3 954,72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4 731,72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5 316,82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6 087,57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3 823,04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4 600,04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5 185,14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5 955,89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1.1.1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2 035,42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2 035,42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2 035,42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2 035,42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оптового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рынка &lt;*&gt;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1 902,46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1 902,46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1 902,46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1 902,46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1.1.2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единицы электрической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энергии (мощности)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&lt;**&gt;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платежи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1.1.3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потребителей,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мощностью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150 кВт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415,94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415,94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415,94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415,94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150 кВт до 670 кВт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370,81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370,81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370,81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370,81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244,85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244,85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244,85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244,85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113,17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113,17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113,17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113,17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1.2  </w:t>
            </w:r>
          </w:p>
        </w:tc>
        <w:tc>
          <w:tcPr>
            <w:tcW w:w="825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Трехставочный тариф                                                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1.2.1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  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средневзвешенной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стоимости единицы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электрической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расчетной мощности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345 369,50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345 369,50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345 369,50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345 369,50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оптового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рынка &lt;*&gt;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306 580,48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306 580,48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306 580,48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306 580,48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  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средневзвешенной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стоимости единицы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электрической энергии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1 406,03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1 406,03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1 406,03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1 406,03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оптового рынка &lt;*&gt;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1 331,24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1 331,24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1 331,24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1 331,24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1.2.2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электрической энергии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&lt;**&gt;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единая ставка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содержание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электрических сетей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792 425,78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825 100,84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808 053,87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606 251,12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единая ставка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оплату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технологического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расхода (потерь)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140,97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408,71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517,54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695,72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1.2.3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платежи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1.2.4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поставщика,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применяемая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к ставке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энергию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трехставочного тарифа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потребителей,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мощностью: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150 кВт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288,01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288,01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288,01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288,01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150 кВт до 670 кВт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256,76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256,76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256,76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256,76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169,55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169,55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169,55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169,55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78,36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78,36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78,36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78,36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1.2.5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поставщика,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применяемая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к ставке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средневзвешенной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стоимости единицы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электрической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расчетной мощности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трехставочного тарифа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потребителей,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мощностью: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150 кВт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70 802,08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70 802,08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70 802,08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70 802,08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150 кВт до 670 кВт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63 120,73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63 120,73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63 120,73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63 120,73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41 679,72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41 679,72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41 679,72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41 679,72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19 263,51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19 263,51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19 263,51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19 263,51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1.3  </w:t>
            </w:r>
          </w:p>
        </w:tc>
        <w:tc>
          <w:tcPr>
            <w:tcW w:w="825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трем зонам суток                     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1.3.1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зона,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потребители,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мощностью: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150 кВт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3 368,49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4 145,49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4 730,59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5 501,34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150 кВт до 670 кВт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3 337,24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4 114,24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4 699,34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5 470,09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3 250,03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4 027,03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4 612,13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5 382,88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3 158,84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3 935,84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4 520,94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5 291,69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1.3.1.1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1 406,03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1 406,03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1 406,03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1 406,03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оптового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рынка &lt;*&gt;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1 331,24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1 331,24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1 331,24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1 331,24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1.3.1.2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единицы электрической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энергии (мощности)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&lt;**&gt;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1.3.1.3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платежи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1.3.1.4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потребителей,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мощностью: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150 кВт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288,01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288,01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288,01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288,01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150 кВт до 670 кВт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256,76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256,76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256,76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256,76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169,55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169,55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169,55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169,55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78,36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78,36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78,36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78,36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1.3.2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полупиковая зона,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потребители,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мощностью: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150 кВт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4 125,81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4 902,81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5 487,91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6 258,66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150 кВт до 670 кВт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4 080,68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4 857,68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5 442,78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6 213,53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3 954,72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4 731,72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5 316,82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6 087,57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3 823,04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4 600,04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5 185,14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5 955,89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1.3.2.1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2 035,42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2 035,42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2 035,42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2 035,42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оптового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рынка &lt;*&gt;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1 902,46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1 902,46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1 902,46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1 902,46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1.3.2.2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единицы электрической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энергии (мощности)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&lt;**&gt;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1.3.2.3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платежи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1.3.2.4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потребителей,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мощностью: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150 кВт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415,94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415,94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415,94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415,94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150 кВт до 670 кВт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370,81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370,81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370,81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370,81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244,85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244,85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244,85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244,85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113,17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113,17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113,17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113,17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1.3.3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пиковая зона,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потребители,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мощностью: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150 кВт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4 939,22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5 716,22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6 301,32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7 072,07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150 кВт до 670 кВт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4 879,19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5 656,19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6 241,29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7 012,04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4 711,62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5 488,62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6 073,72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6 844,47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4 536,43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5 313,43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5 898,53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6 669,28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1.3.3.1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2 711,43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2 711,43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2 711,43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2 711,43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оптового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рынка &lt;*&gt;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2 516,00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2 516,00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2 516,00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2 516,00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1.3.3.2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единицы электрической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энергии (мощности)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&lt;**&gt;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1.3.3.3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платежи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1.3.3.4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потребителей,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мощностью: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150 кВт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553,34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553,34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553,34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553,34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150 кВт до 670 кВт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493,31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493,31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493,31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493,31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325,74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325,74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325,74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325,74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150,55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150,55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150,55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150,55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1.4  </w:t>
            </w:r>
          </w:p>
        </w:tc>
        <w:tc>
          <w:tcPr>
            <w:tcW w:w="825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двум зонам суток                     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1.4.1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зона,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потребители,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мощностью: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150 кВт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3 368,49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4 145,49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4 730,59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5 501,34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150 кВт до 670 кВт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3 337,24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4 114,24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4 699,34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5 470,09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3 250,03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4 027,03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4 612,13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5 382,88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3 158,84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3 935,84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4 520,94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5 291,69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1.4.1.1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1 406,03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1 406,03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1 406,03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1 406,03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оптового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рынка &lt;*&gt;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1 331,24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1 331,24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1 331,24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1 331,24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1.4.1.2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единицы электрической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энергии (мощности)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&lt;**&gt;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1.4.1.3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платежи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1.4.1.4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потребителей,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мощностью: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150 кВт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288,01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288,01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288,01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288,01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150 кВт до 670 кВт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256,76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256,76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256,76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256,76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169,55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169,55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169,55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169,55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78,36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78,36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78,36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78,36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1.4.2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дневная зона,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потребители,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мощностью: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150 кВт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4 435,14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5 212,14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5 797,24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6 567,99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150 кВт до 670 кВт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4 384,34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5 161,34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5 746,44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6 517,19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4 242,56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5 019,56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5 604,66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6 375,41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4 094,33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4 871,33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5 456,43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6 227,18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1.4.2.1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2 292,50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2 292,50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2 292,50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2 292,50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оптового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рынка &lt;*&gt;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2 135,78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2 135,78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2 135,78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2 135,78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1.4.2.2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единицы электрической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энергии (мощности)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&lt;**&gt;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1.4.2.3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платежи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1.4.2.4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потребителей,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мощностью: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150 кВт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468,19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468,19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468,19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468,19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150 кВт до 670 кВт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417,39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417,39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417,39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417,39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275,61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275,61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275,61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275,61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127,38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127,38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127,38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127,38  </w:t>
            </w:r>
          </w:p>
        </w:tc>
      </w:tr>
    </w:tbl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Учитывается при трансляции стоимости покупки электроэнергии (мощности)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30.11.2010 N 364-э/4.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Учитываются в случае, если электрическая энергия (мощность) поставляется на основании договора энергоснабжения.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Потребители, которые присоединены к электрическим сетям сетевой организации через энергетические установки производителя электрической энергии, не оплачивают ставку за оплату потерь электрической энергии в сетях, указанную в </w:t>
      </w:r>
      <w:hyperlink r:id="rId12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агентства по тарифам и ценам Архангельской области от 26.12.2012 N 99-э/24.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3" w:history="1">
        <w:r>
          <w:rPr>
            <w:rFonts w:ascii="Calibri" w:hAnsi="Calibri" w:cs="Calibri"/>
            <w:color w:val="0000FF"/>
          </w:rPr>
          <w:t>Интервалы</w:t>
        </w:r>
      </w:hyperlink>
      <w:r>
        <w:rPr>
          <w:rFonts w:ascii="Calibri" w:hAnsi="Calibri" w:cs="Calibri"/>
        </w:rPr>
        <w:t xml:space="preserve"> тарифных зон суток установлены приказом ФСТ России от 04.12.2012 N 323-э/3.".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</w:t>
      </w:r>
      <w:hyperlink r:id="rId14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агентства по тарифам и ценам Архангельской области от 26 декабря 2012 года N 99-э/27 "Об установлении тарифов на электрическую энергию (мощность), отпускаемую ОАО "Архангельская сбытовая компания" другим гарантирующим поставщикам, энергоснабжающим, энергосбытовым организациям, функционирующим на территориях, не объединенных в ценовые зоны оптового рынка":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5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указанному постановлению изложить в следующей редакции: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 по тарифам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ценам Архангельской области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99-э/27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 агентства по</w:t>
      </w:r>
      <w:proofErr w:type="gramEnd"/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и ценам Архангельской области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25.07.2013 N 45-э/1)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ТАРИФЫ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ОТПУСКАЕМУЮ ОАО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"АРХАНГЕЛЬСКАЯ СБЫТОВАЯ КОМПАНИЯ" ОАО "ОБОРОНЭНЕРГОСБЫТ"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2400"/>
        <w:gridCol w:w="1440"/>
        <w:gridCol w:w="1152"/>
        <w:gridCol w:w="1152"/>
        <w:gridCol w:w="1152"/>
        <w:gridCol w:w="1152"/>
      </w:tblGrid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ОАО "Оборонэнергосбыт"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Единица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измерения  </w:t>
            </w:r>
          </w:p>
        </w:tc>
        <w:tc>
          <w:tcPr>
            <w:tcW w:w="46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Диапазоны напряжения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ВН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CH-I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CH-II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HH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2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3 823,04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4 600,04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5 185,14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5 955,89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 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2 035,42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2 035,42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2 035,42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2 035,42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единицы электрической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энергии (мощности) &lt;*&gt;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платежи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поставки одного 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потребителям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113,17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113,17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113,17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113,17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Трехставочный тариф                                                  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 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средневзвешенной</w:t>
            </w:r>
            <w:proofErr w:type="gramEnd"/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стоимости единицы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электрической расчетной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мощности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345 369,50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345 369,50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345 369,50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345 369,50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средневзвешенной</w:t>
            </w:r>
            <w:proofErr w:type="gramEnd"/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стоимости единицы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1 406,03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1 406,03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1 406,03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1 406,03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единицы электрической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энергии (мощности) &lt;*&gt;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единая ставка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содержание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электрических сетей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792 425,78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825 100,84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808 053,87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606 251,12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единая ставка на оплату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технологического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расхода (потерь)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140,97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408,71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517,54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695,72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платежи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поставщика,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применяемая</w:t>
            </w:r>
            <w:proofErr w:type="gramEnd"/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 ставке за энергию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Трехставочного тарифа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поставки одного 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потребителям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78,36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78,36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78,36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78,36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2.5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поставщика,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применяемая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к ставке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средневзвешенной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стоимости единицы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электрической расчетной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мощности трехставочного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тарифа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поставки одного МВт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потребителям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19 263,51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19 263,51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19 263,51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19 263,51 </w:t>
            </w:r>
          </w:p>
        </w:tc>
      </w:tr>
    </w:tbl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Учитываются в случае, если электрическая энергия (мощность) поставляется на основании договора энергоснабжения.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Организация является плательщиком налога на добавленную стоимость</w:t>
      </w:r>
      <w:proofErr w:type="gramStart"/>
      <w:r>
        <w:rPr>
          <w:rFonts w:ascii="Calibri" w:hAnsi="Calibri" w:cs="Calibri"/>
        </w:rPr>
        <w:t>.";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2) </w:t>
      </w:r>
      <w:hyperlink r:id="rId16" w:history="1">
        <w:r>
          <w:rPr>
            <w:rFonts w:ascii="Calibri" w:hAnsi="Calibri" w:cs="Calibri"/>
            <w:color w:val="0000FF"/>
          </w:rPr>
          <w:t>приложение N 4</w:t>
        </w:r>
      </w:hyperlink>
      <w:r>
        <w:rPr>
          <w:rFonts w:ascii="Calibri" w:hAnsi="Calibri" w:cs="Calibri"/>
        </w:rPr>
        <w:t xml:space="preserve"> к указанному постановлению изложить в следующей редакции: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4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 по тарифам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ценам Архангельской области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99-э/27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 агентства по</w:t>
      </w:r>
      <w:proofErr w:type="gramEnd"/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и ценам Архангельской области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25.07.2013 N 45-э/1)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ТАРИФЫ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ОТПУСКАЕМУЮ ОАО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"АРХАНГЕЛЬСКАЯ СБЫТОВАЯ КОМПАНИЯ" ООО "РУСЭНЕРГОСБЫТ"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2400"/>
        <w:gridCol w:w="1440"/>
        <w:gridCol w:w="1152"/>
        <w:gridCol w:w="1152"/>
        <w:gridCol w:w="1152"/>
        <w:gridCol w:w="1152"/>
      </w:tblGrid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ООО "РУСЭНЕРГОСБЫТ"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Единица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измерения  </w:t>
            </w:r>
          </w:p>
        </w:tc>
        <w:tc>
          <w:tcPr>
            <w:tcW w:w="46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Диапазоны напряжения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ВН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CH-I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CH-II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HH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2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3 954,72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4 731,72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5 316,82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6 087,57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 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2 035,42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2 035,42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2 035,42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2 035,42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единицы электрической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энергии (мощности) &lt;*&gt;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платежи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поставки одного 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потребителям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244,85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244,85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244,85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244,85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84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Трехставочный тариф                                                  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 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средневзвешенной</w:t>
            </w:r>
            <w:proofErr w:type="gramEnd"/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стоимости единицы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электрической расчетной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мощности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345 369,50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345 369,50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345 369,50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345 369,50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средневзвешенной</w:t>
            </w:r>
            <w:proofErr w:type="gramEnd"/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стоимости единицы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1 406,03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1 406,03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1 406,03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1 406,03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единицы электрической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энергии (мощности) &lt;*&gt;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единая ставка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содержание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электрических сетей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792 425,78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825 100,84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808 053,87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606 251,12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единая ставка на оплату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технологического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расхода (потерь)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140,97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408,71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517,54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695,72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платежи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2.4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поставщика,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применяемая</w:t>
            </w:r>
            <w:proofErr w:type="gramEnd"/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 ставке за энергию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трехставочного тарифа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поставки одного 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потребителям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169,55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169,55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169,55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169,55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2.5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поставщика,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применяемая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к ставке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средневзвешенной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стоимости единицы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электрической расчетной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мощности трехставочного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тарифа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поставки одного МВт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потребителям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41 679,72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41 679,72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41 679,72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41 679,72 </w:t>
            </w:r>
          </w:p>
        </w:tc>
      </w:tr>
    </w:tbl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Учитываются в случае, если электрическая энергия (мощность) поставляется на основании договора энергоснабжения.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Организация является плательщиком налога на добавленную стоимость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7" w:history="1">
        <w:r>
          <w:rPr>
            <w:rFonts w:ascii="Calibri" w:hAnsi="Calibri" w:cs="Calibri"/>
            <w:color w:val="0000FF"/>
          </w:rPr>
          <w:t>приложение N 6</w:t>
        </w:r>
      </w:hyperlink>
      <w:r>
        <w:rPr>
          <w:rFonts w:ascii="Calibri" w:hAnsi="Calibri" w:cs="Calibri"/>
        </w:rPr>
        <w:t xml:space="preserve"> к указанному постановлению изложить в следующей редакции: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6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 по тарифам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ценам Архангельской области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99-э/27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 агентства по</w:t>
      </w:r>
      <w:proofErr w:type="gramEnd"/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и ценам Архангельской области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25.07.2013 N 45-э/1)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ТАРИФЫ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ОТПУСКАЕМУЮ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ОАО "АРХАНГЕЛЬСКАЯ СБЫТОВАЯ КОМПАНИЯ" МУП "СЕТИ"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2400"/>
        <w:gridCol w:w="1440"/>
        <w:gridCol w:w="1152"/>
        <w:gridCol w:w="1152"/>
        <w:gridCol w:w="1152"/>
        <w:gridCol w:w="1152"/>
      </w:tblGrid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МУП "Сети"   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Единица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измерения  </w:t>
            </w:r>
          </w:p>
        </w:tc>
        <w:tc>
          <w:tcPr>
            <w:tcW w:w="46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Диапазоны напряжения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ВН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CH-I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CH-II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HH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2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4 080,68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4 857,68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5 442,78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6 213,53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 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2 035,42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2 035,42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2 035,42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2 035,42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единицы электрической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энергии (мощности) &lt;*&gt;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платежи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поставки одного 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потребителям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370,81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370,81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370,81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370,81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2  </w:t>
            </w:r>
          </w:p>
        </w:tc>
        <w:tc>
          <w:tcPr>
            <w:tcW w:w="84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Трехставочный тариф                                                  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 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средневзвешенной</w:t>
            </w:r>
            <w:proofErr w:type="gramEnd"/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стоимости единицы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электрической расчетной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мощности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345 369,50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345 369,50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345 369,50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345 369,50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средневзвешенной</w:t>
            </w:r>
            <w:proofErr w:type="gramEnd"/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стоимости единицы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1 406,03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1 406,03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1 406,03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1 406,03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единицы электрической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энергии (мощности) &lt;*&gt;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единая ставка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содержание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электрических сетей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792 425,78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825 100,84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808 053,87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606 251,12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единая ставка на оплату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технологического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расхода (потерь)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140,97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408,71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517,54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695,72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платежи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поставщика,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применяемая</w:t>
            </w:r>
            <w:proofErr w:type="gramEnd"/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 ставке за энергию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трехставочного тарифа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поставки одного 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потребителям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256,76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256,76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256,76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256,76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2.5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поставщика,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применяемая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к ставке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средневзвешенной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стоимости единицы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электрической расчетной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мощности трехставочного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тарифа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поставки одного МВт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потребителям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63 120,73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63 120,73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63 120,73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63 120,73 </w:t>
            </w:r>
          </w:p>
        </w:tc>
      </w:tr>
    </w:tbl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Учитываются в случае, если электрическая энергия (мощность) поставляется на основании договора энергоснабжения.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Организация является плательщиком налога на добавленную стоимость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8" w:history="1">
        <w:proofErr w:type="gramStart"/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постановлению агентства по тарифам и ценам Архангельской области от 26 декабря 2012 года N 99-э/28 "Об установлении тарифов на электрическую энергию (мощность), поставляемую ОАО "Оборонэнергосбыт" покупателям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потребителей" изложить в следующей редакции:</w:t>
      </w:r>
      <w:proofErr w:type="gramEnd"/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 по тарифам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ценам Архангельской области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99-э/28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 агентства по</w:t>
      </w:r>
      <w:proofErr w:type="gramEnd"/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и ценам Архангельской области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25.07.2013 N 45-э/1)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ТАРИФЫ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ПОСТАВЛЯЕМУЮ ОАО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"ОБОРОНЭНЕРГОСБЫТ" ПОКУПАТЕЛЯМ НА ТЕРРИТОРИЯХ, НЕ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ОБЪЕДИНЕННЫХ</w:t>
      </w:r>
      <w:proofErr w:type="gramEnd"/>
      <w:r>
        <w:rPr>
          <w:rFonts w:ascii="Calibri" w:hAnsi="Calibri" w:cs="Calibri"/>
        </w:rPr>
        <w:t xml:space="preserve"> В ЦЕНОВЫЕ ЗОНЫ ОПТОВОГО РЫНКА, ЗА ИСКЛЮЧЕНИЕМ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(МОЩНОСТИ), ПОСТАВЛЯЕМОЙ НАСЕЛЕНИЮ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ПРИРАВНЕННЫМ К НЕМУ КАТЕГОРИЯМ ПОТРЕБИТЕЛЕЙ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"/>
        <w:gridCol w:w="2400"/>
        <w:gridCol w:w="1440"/>
        <w:gridCol w:w="1152"/>
        <w:gridCol w:w="1152"/>
        <w:gridCol w:w="1152"/>
        <w:gridCol w:w="1152"/>
      </w:tblGrid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N  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Показатель (группы   </w:t>
            </w:r>
            <w:proofErr w:type="gramEnd"/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потребителей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 разбивкой тарифа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по ставкам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 дифференциацией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 зонам суток)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Единица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измерения  </w:t>
            </w:r>
          </w:p>
        </w:tc>
        <w:tc>
          <w:tcPr>
            <w:tcW w:w="46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Диапазоны напряжения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ВН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НН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2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84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потребители (тарифы указываются без НДС)                      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1.1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потребителей, мощностью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150 кВт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3 947,24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4 724,24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5 309,34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6 080,09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670 кВт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3 933,81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4 710,81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5 295,91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6 066,66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3 896,21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4 673,21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5 258,31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6 029,06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3 856,55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4 633,55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5 218,65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5 989,40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 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2 151,93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2 151,93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2 151,93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2 151,93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оптового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рынка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единицы электрической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энергии (мощности) &lt;*&gt;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платежи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1.1.3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потребителей, мощностью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150 кВт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124,20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124,20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124,20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124,20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670 кВт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110,77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110,77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110,77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110,77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73,17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73,17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73,17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73,17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33,51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33,51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33,51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33,51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1.2  </w:t>
            </w:r>
          </w:p>
        </w:tc>
        <w:tc>
          <w:tcPr>
            <w:tcW w:w="84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Трехставочный тариф                                                  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 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средневзвешенной</w:t>
            </w:r>
            <w:proofErr w:type="gramEnd"/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стоимости единицы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электрической расчетной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мощности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364 633,01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364 633,01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364 633,01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364 633,01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мощности оптового рынка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средневзвешенной</w:t>
            </w:r>
            <w:proofErr w:type="gramEnd"/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стоимости единицы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электрической энергии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1 460,83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1 460,83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1 460,83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1 460,83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оптового</w:t>
            </w:r>
            <w:proofErr w:type="gramEnd"/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рынка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электрической энергии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&lt;*&gt;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единая ставка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содержание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электрических сетей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792 425,78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825 100,84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808 053,87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606 251,12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единая ставка на оплату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технологического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расхода (потерь)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140,97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408,71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517,54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695,72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платежи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поставщика,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применяемая</w:t>
            </w:r>
            <w:proofErr w:type="gramEnd"/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 ставке за энергию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трехставочного тарифа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потребителей,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мощностью: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150 кВт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86,06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86,06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86,06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86,06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670 кВт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76,75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76,75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76,75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76,75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50,70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50,70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50,70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50,70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23,22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23,22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23,22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23,22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1.2.5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поставщика,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применяемая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к ставке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средневзвешенной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стоимости единицы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электрической расчетной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мощности трехставочного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потребителей,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мощностью: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150 кВт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21 179,73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21 179,73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21 179,73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21 179,73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670 кВт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18 888,46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18 888,46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18 888,46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18 888,46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12 476,78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12 476,78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12 476,78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12 476,78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5 714,68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5 714,68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5 714,68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5 714,68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1.3  </w:t>
            </w:r>
          </w:p>
        </w:tc>
        <w:tc>
          <w:tcPr>
            <w:tcW w:w="84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трем зонам суток                       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1.3.1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зона,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потребители, мощностью: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150 кВт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3 218,00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3 995,00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4 580,10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5 350,85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670 кВт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3 208,69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3 985,69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4 570,79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5 341,54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3 182,64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3 959,64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4 544,74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5 315,49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3 155,16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3 932,16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4 517,26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5 288,01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 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1 460,83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1 460,83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1 460,83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1 460,83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оптового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рынка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единицы электрической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энергии (мощности) &lt;*&gt;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1.3.1.3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платежи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1.3.1.4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потребителей,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мощностью: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150 кВт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86,06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86,06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86,06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86,06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670 кВт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76,75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76,75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76,75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76,75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50,70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50,70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50,70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50,70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23,22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23,22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23,22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23,22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1.3.2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полупиковая зона,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потребители, мощностью: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150 кВт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3 947,24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4 724,24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5 309,34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6 080,09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670 кВт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3 933,81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4 710,81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5 295,91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6 066,66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3 896,21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4 673,21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5 258,31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6 029,06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3 856,55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4 633,55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5 218,65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5 989,40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 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2 151,93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2 151,93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2 151,93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2 151,93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оптового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рынка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единицы электрической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энергии (мощности) &lt;*&gt;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1.3.2.3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платежи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1.3.2.4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потребителей,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мощностью: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150 кВт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124,20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124,20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124,20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124,20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670 кВт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110,77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110,77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110,77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110,77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73,17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73,17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73,17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73,17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33,51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33,51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33,51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33,51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1.3.3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пиковая зона,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потребители, мощностью: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150 кВт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4 701,83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5 478,83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6 063,93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6 834,68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670 кВт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4 683,94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5 460,94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6 046,04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6 816,79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4 633,87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5 410,87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5 995,97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6 766,72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4 581,06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5 358,06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5 943,16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6 713,91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 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2 865,33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2 865,33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2 865,33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2 865,33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оптового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рынка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единицы электрической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энергии (мощности) &lt;*&gt;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1.3.3.3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платежи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1.3.3.4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потребителей,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мощностью: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150 кВт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165,39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165,39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165,39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165,39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670 кВт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147,50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147,50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147,50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147,50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97,43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97,43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97,43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97,43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44,62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44,62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44,62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44,62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1.4  </w:t>
            </w:r>
          </w:p>
        </w:tc>
        <w:tc>
          <w:tcPr>
            <w:tcW w:w="84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двум зонам суток                       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1.4.1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зона,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потребители, мощностью: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150 кВт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3 218,00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3 995,00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4 580,10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5 350,85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670 кВт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3 208,69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3 985,69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4 570,79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5 341,54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3 182,64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3 959,64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4 544,74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5 315,49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3 155,16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3 932,16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4 517,26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5 288,01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 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1 460,83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1 460,83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1 460,83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1 460,83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оптового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рынка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единицы электрической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энергии (мощности) &lt;*&gt;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1.4.1.3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платежи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1.4.1.4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потребителей,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мощностью: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150 кВт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86,06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86,06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86,06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86,06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670 кВт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76,75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76,75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76,75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76,75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50,70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50,70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50,70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50,70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23,22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23,22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23,22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23,22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1.4.2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дневная зона,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потребители, мощностью: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150 кВт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4 234,26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5 011,26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5 596,36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6 367,11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670 кВт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4 219,12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4 996,12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5 581,22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6 351,97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4 176,76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4 953,76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5 538,86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6 309,61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4 132,09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4 909,09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5 494,19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6 264,94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 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2 423,22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2 423,22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2 423,22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2 423,22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оптового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рынка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единицы электрической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энергии (мощности) &lt;*&gt;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1.4.2.3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платежи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1.4.2.4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поставщика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потребителей,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мощностью: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150 кВт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139,93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139,93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139,93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139,93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670 кВт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124,79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124,79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124,79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124,79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670 кВт до 10 МВт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82,43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82,43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82,43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82,43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37,76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37,76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37,76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37,76   </w:t>
            </w:r>
          </w:p>
        </w:tc>
      </w:tr>
    </w:tbl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Учитываются в случае, если электрическая энергия (мощность) поставляется на основании договора энергоснабжения.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</w:t>
      </w:r>
      <w:hyperlink r:id="rId19" w:history="1">
        <w:r>
          <w:rPr>
            <w:rFonts w:ascii="Calibri" w:hAnsi="Calibri" w:cs="Calibri"/>
            <w:color w:val="0000FF"/>
          </w:rPr>
          <w:t>Интервалы</w:t>
        </w:r>
      </w:hyperlink>
      <w:r>
        <w:rPr>
          <w:rFonts w:ascii="Calibri" w:hAnsi="Calibri" w:cs="Calibri"/>
        </w:rPr>
        <w:t xml:space="preserve"> тарифных зон суток установлены приказом ФСТ России от 04.12.2012 N 323-э/3.".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20" w:history="1">
        <w:proofErr w:type="gramStart"/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постановлению агентства по тарифам и ценам Архангельской области </w:t>
      </w:r>
      <w:r>
        <w:rPr>
          <w:rFonts w:ascii="Calibri" w:hAnsi="Calibri" w:cs="Calibri"/>
        </w:rPr>
        <w:lastRenderedPageBreak/>
        <w:t>от 26 декабря 2012 года N 99-э/29 "Об установлении тарифов на электрическую энергию (мощность), поставляемую ООО "РУСЭНЕРГОСБЫТ" покупателям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потребителей" изложить в следующей редакции:</w:t>
      </w:r>
      <w:proofErr w:type="gramEnd"/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 по тарифам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ценам Архангельской области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99-э/29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 агентства по</w:t>
      </w:r>
      <w:proofErr w:type="gramEnd"/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и ценам Архангельской области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25.07.2013 N 45-э/1)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ТАРИФЫ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ПОСТАВЛЯЕМУЮ ООО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"РУСЭНЕРОСБЫТ" ПОКУПАТЕЛЯМ НА ТЕРРИТОРИЯХ, НЕ ОБЪЕДИНЕННЫХ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ЦЕНОВЫЕ ЗОНЫ ОПТОВОГО РЫНКА, ЗА ИСКЛЮЧЕНИЕМ ЭЛЕКТРИЧЕСКОЙ</w:t>
      </w:r>
      <w:proofErr w:type="gramEnd"/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ЭНЕРГИИ (МОЩНОСТИ), ПОСТАВЛЯЕМОЙ НАСЕЛЕНИЮ И </w:t>
      </w:r>
      <w:proofErr w:type="gramStart"/>
      <w:r>
        <w:rPr>
          <w:rFonts w:ascii="Calibri" w:hAnsi="Calibri" w:cs="Calibri"/>
        </w:rPr>
        <w:t>ПРИРАВНЕННЫМ</w:t>
      </w:r>
      <w:proofErr w:type="gramEnd"/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КАТЕГОРИЯМ ПОТРЕБИТЕЛЕЙ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"/>
        <w:gridCol w:w="2304"/>
        <w:gridCol w:w="1440"/>
        <w:gridCol w:w="1152"/>
        <w:gridCol w:w="1152"/>
        <w:gridCol w:w="1152"/>
        <w:gridCol w:w="1152"/>
      </w:tblGrid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N   </w:t>
            </w:r>
          </w:p>
        </w:tc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Показатель (группы  </w:t>
            </w:r>
            <w:proofErr w:type="gramEnd"/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потребителей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 разбивкой тарифа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по ставкам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 дифференциацией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 зонам суток)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Единица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измерения  </w:t>
            </w:r>
          </w:p>
        </w:tc>
        <w:tc>
          <w:tcPr>
            <w:tcW w:w="46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Диапазоны напряжения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ВН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НН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2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835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потребители (тарифы указываются без НДС)                     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1.1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3 634,25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4 411,25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4 996,35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5 767,10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1.1.1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оптового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рынка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1.1.2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единицы электрической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энергии (мощности) &lt;*&gt;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платежи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1.1.1.4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поставки одного кВтч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потребителям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1.2  </w:t>
            </w:r>
          </w:p>
        </w:tc>
        <w:tc>
          <w:tcPr>
            <w:tcW w:w="835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Трехставочный тариф                                                 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1.2.1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   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средневзвешенной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стоимости единицы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электрической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расчетной мощности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330 114,94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330 114,94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330 114,94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330 114,94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оптового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рынка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323 346,16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323 346,16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323 346,16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323 346,16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   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средневзвешенной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стоимости единицы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электрической энергии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оптового рынка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1.2.2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электрической энергии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&lt;*&gt;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единая ставка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содержание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электрических сетей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792 425,78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825 100,84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808 053,87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606 251,12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единая ставка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оплату 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технологического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расхода (потерь)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140,97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408,71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517,54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695,72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1.2.3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платежи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1.2.4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поставки одного кВтч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потребителям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1.3  </w:t>
            </w:r>
          </w:p>
        </w:tc>
        <w:tc>
          <w:tcPr>
            <w:tcW w:w="835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трем зонам суток                      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1.3.1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3 107,82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3 884,82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4 469,92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5 240,67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1.3.1.1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оптового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рынка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1.3.1.2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единицы электрической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энергии (мощности) &lt;*&gt;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1.3.1.3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платежи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1.3.1.4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поставки одного кВтч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потребителям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1.3.2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полупиковая зона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3 634,25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4 411,25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4 996,35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5 767,10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1.3.2.1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оптового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рынка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1.3.2.2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единицы электрической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энергии (мощности) &lt;*&gt;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1.3.2.3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платежи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1.3.2.4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поставки одного кВтч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потребителям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1.3.3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пиковая зона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4 199,67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4 976,67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5 561,77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6 332,52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1.3.3.1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2 480,08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2 480,08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2 480,08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2 480,08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оптового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рынка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2 441,62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2 441,62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2 441,62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2 441,62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1.3.3.2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единицы электрической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энергии (мощности) &lt;*&gt;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1.3.3.3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платежи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1.3.3.4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поставки одного кВтч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потребителям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1.4  </w:t>
            </w:r>
          </w:p>
        </w:tc>
        <w:tc>
          <w:tcPr>
            <w:tcW w:w="835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двум зонам суток                      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1.4.1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3 107,82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3 884,82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4 469,92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5 240,67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1.4.1.1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оптового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рынка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1.4.1.2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единицы электрической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энергии (мощности) &lt;*&gt;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1.4.1.3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платежи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1.4.1.4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поставки одного кВтч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потребителям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1.4.2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дневная зона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3 849,27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4 626,27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5 211,37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5 982,12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1.4.2.1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стоимость   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2 129,68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2 129,68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2 129,68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2 129,68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оптового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рынка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2 093,74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2 093,74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2 093,74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2 093,74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1.4.2.2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единицы электрической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энергии (мощности) &lt;*&gt;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1.4.2.3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платежи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1.4.2.4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поставки одного кВтч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потребителям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</w:tbl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Учитываются в случае, если электрическая энергия (мощность) поставляется на основании договора энергоснабжения.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</w:t>
      </w:r>
      <w:hyperlink r:id="rId21" w:history="1">
        <w:r>
          <w:rPr>
            <w:rFonts w:ascii="Calibri" w:hAnsi="Calibri" w:cs="Calibri"/>
            <w:color w:val="0000FF"/>
          </w:rPr>
          <w:t>Интервалы</w:t>
        </w:r>
      </w:hyperlink>
      <w:r>
        <w:rPr>
          <w:rFonts w:ascii="Calibri" w:hAnsi="Calibri" w:cs="Calibri"/>
        </w:rPr>
        <w:t xml:space="preserve"> тарифных зон суток установлены приказом ФСТ России от 04.12.2012 N 323-э/3.".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22" w:history="1">
        <w:proofErr w:type="gramStart"/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постановлению агентства по тарифам и ценам Архангельской области от 26 декабря 2012 года N 99-э/30 "Об установлении тарифов на электрическую энергию (мощность), поставляемую ООО "РУСЭНЕРГОРЕСУРС" покупателям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потребителей" изложить в следующей редакции:</w:t>
      </w:r>
      <w:proofErr w:type="gramEnd"/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 по тарифам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ценам Архангельской области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99-э/30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 агентства по</w:t>
      </w:r>
      <w:proofErr w:type="gramEnd"/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и ценам Архангельской области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25.07.2013 N 45-э/1)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ТАРИФЫ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ПОСТАВЛЯЕМУЮ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ООО "РУСЭНЕРГОРЕСУРС" ПОКУПАТЕЛЯМ НА ТЕРРИТОРИЯХ, НЕ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ОБЪЕДИНЕННЫХ</w:t>
      </w:r>
      <w:proofErr w:type="gramEnd"/>
      <w:r>
        <w:rPr>
          <w:rFonts w:ascii="Calibri" w:hAnsi="Calibri" w:cs="Calibri"/>
        </w:rPr>
        <w:t xml:space="preserve"> В ЦЕНОВЫЕ ЗОНЫ ОПТОВОГО РЫНКА, ЗА ИСКЛЮЧЕНИЕМ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(МОЩНОСТИ), ПОСТАВЛЯЕМОЙ НАСЕЛЕНИЮ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ПРИРАВНЕННЫМ К НЕМУ КАТЕГОРИЯМ ПОТРЕБИТЕЛЕЙ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"/>
        <w:gridCol w:w="2496"/>
        <w:gridCol w:w="1440"/>
        <w:gridCol w:w="1152"/>
        <w:gridCol w:w="1152"/>
        <w:gridCol w:w="1152"/>
        <w:gridCol w:w="1152"/>
      </w:tblGrid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N   </w:t>
            </w:r>
          </w:p>
        </w:tc>
        <w:tc>
          <w:tcPr>
            <w:tcW w:w="2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Показатель (группы   </w:t>
            </w:r>
            <w:proofErr w:type="gramEnd"/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потребителей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 разбивкой тарифа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по ставкам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 дифференциацией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 зонам суток) 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Единица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измерения  </w:t>
            </w:r>
          </w:p>
        </w:tc>
        <w:tc>
          <w:tcPr>
            <w:tcW w:w="46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Диапазоны напряжения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ВН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НН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2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854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потребители (тарифы указываются без НДС)                       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1.1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3 578,84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4 355,84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4 940,94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5 711,69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1.1.1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 электроэнергии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1 803,07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1 803,07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1 803,07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1 803,07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оптового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рынка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1 803,07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1 803,07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1 803,07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1 803,07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1.1.2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единицы электрической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энергии (мощности) &lt;*&gt;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инфраструктурные платежи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1.1.1.4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поставки одного 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потребителям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101,32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101,32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101,32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101,32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1.2  </w:t>
            </w:r>
          </w:p>
        </w:tc>
        <w:tc>
          <w:tcPr>
            <w:tcW w:w="854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Трехставочный тариф                                                   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1.2.1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 электроэнергии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средневзвешенной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стоимости единицы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электрической расчетной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мощности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319 076,13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319 076,13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319 076,13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319 076,13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мощности оптового рынка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319 076,13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319 076,13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319 076,13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319 076,13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средневзвешенной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стоимости единицы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электрической энергии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1 357,61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1 357,61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1 357,61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1 357,61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оптового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рынка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1 357,61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1 357,61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1 357,61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1 357,61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1.2.2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электрической энергии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&lt;*&gt;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единая ставка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содержание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электрических</w:t>
            </w:r>
            <w:proofErr w:type="gramEnd"/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сетей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792 425,78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825 100,84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808 053,87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606 251,12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единая ставка на оплату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технологического расхода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(потерь) электроэнергии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140,97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408,71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517,54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695,72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1.2.3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инфраструктурные платежи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1.2.4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поставки одного 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потребителям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101,32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101,32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101,32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101,32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1.3  </w:t>
            </w:r>
          </w:p>
        </w:tc>
        <w:tc>
          <w:tcPr>
            <w:tcW w:w="854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трем зонам суток                        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1.3.1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3 133,38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3 910,38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4 495,48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5 266,23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 электроэнергии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1 357,61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1 357,61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1 357,61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1 357,61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оптового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рынка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1 357,61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1 357,61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1 357,61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1 357,61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единицы электрической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энергии (мощности) &lt;*&gt;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инфраструктурные платежи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поставки одного 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потребителям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101,32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101,32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101,32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101,32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1.3.2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полупиковая зона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3 578,84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4 355,84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4 940,94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5 711,69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1.3.2.1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 электроэнергии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1 803,07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1 803,07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1 803,07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1 803,07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оптового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рынка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1 803,07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1 803,07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1 803,07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1 803,07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единицы электрической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энергии (мощности) &lt;*&gt;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инфраструктурные платежи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поставки одного 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потребителям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101,32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101,32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101,32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101,32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1.3.3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пиковая зона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4 057,30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4 834,30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5 419,40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6 190,15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 электроэнергии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2 281,53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2 281,53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2 281,53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2 281,53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оптового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рынка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2 281,53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2 281,53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2 281,53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2 281,53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единицы электрической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энергии (мощности) &lt;*&gt;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инфраструктурные платежи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поставки одного 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потребителям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101,32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101,32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101,32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101,32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1.4  </w:t>
            </w:r>
          </w:p>
        </w:tc>
        <w:tc>
          <w:tcPr>
            <w:tcW w:w="854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двум зонам суток                        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1.4.1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3 133,38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3 910,38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4 495,48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5 266,23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 электроэнергии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1 357,61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1 357,61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1 357,61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1 357,61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оптового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рынка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1 357,61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1 357,61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1 357,61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1 357,61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единицы электрической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энергии (мощности) &lt;*&gt;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инфраструктурные платежи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поставки одного 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потребителям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101,32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101,32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101,32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101,32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1.4.2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дневная зона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3 760,79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4 537,79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5 122,89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5 893,64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 электроэнергии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1 985,02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1 985,02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1 985,02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1 985,02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оптового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рынка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1 985,02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1 985,02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1 985,02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1 985,02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единицы электрической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энергии (мощности) &lt;*&gt;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инфраструктурные платежи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поставки одного 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потребителям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101,32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101,32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101,32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101,32  </w:t>
            </w:r>
          </w:p>
        </w:tc>
      </w:tr>
    </w:tbl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Учитываются в случае, если электрическая энергия (мощность) поставляется на основании договора энергоснабжения.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</w:t>
      </w:r>
      <w:hyperlink r:id="rId23" w:history="1">
        <w:r>
          <w:rPr>
            <w:rFonts w:ascii="Calibri" w:hAnsi="Calibri" w:cs="Calibri"/>
            <w:color w:val="0000FF"/>
          </w:rPr>
          <w:t>Интервалы</w:t>
        </w:r>
      </w:hyperlink>
      <w:r>
        <w:rPr>
          <w:rFonts w:ascii="Calibri" w:hAnsi="Calibri" w:cs="Calibri"/>
        </w:rPr>
        <w:t xml:space="preserve"> тарифных зон суток установлены приказом ФСТ России от 04.12.2012 N 323-э/3.".</w:t>
      </w:r>
    </w:p>
    <w:p w:rsidR="00270E23" w:rsidRDefault="00270E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КонсультантПлюс: примечание.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постановление агентства по тарифам и ценам Архангельской области от 21.03.2013 имеет номер 21-э/1, а не 29-э/1.</w:t>
      </w:r>
    </w:p>
    <w:p w:rsidR="00270E23" w:rsidRDefault="00270E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24" w:history="1">
        <w:proofErr w:type="gramStart"/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постановлению агентства по тарифам и ценам Архангельской области от 21 марта 2013 года N 29-э/1 "Об установлении тарифов на электрическую энергию (мощность), поставляемую МУП "Сети" покупателям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потребителей" изложить в следующей редакции:</w:t>
      </w:r>
      <w:proofErr w:type="gramEnd"/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 по тарифам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ценам Архангельской области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21.03.2013 N 21-э/1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 агентства по</w:t>
      </w:r>
      <w:proofErr w:type="gramEnd"/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и ценам Архангельской области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25.07.2013 N 45-э/1)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ТАРИФЫ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ПОСТАВЛЯЕМУЮ МУП "СЕТИ"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ПОКУПАТЕЛЯМ НА ТЕРРИТОРИЯХ, НЕ ОБЪЕДИНЕННЫХ В ЦЕНОВЫЕ ЗОНЫ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ОПТОВОГО РЫНКА, ЗА ИСКЛЮЧЕНИЕМ ЭЛЕКТРИЧЕСКОЙ ЭНЕРГИИ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(МОЩНОСТИ), ПОСТАВЛЯЕМОЙ НАСЕЛЕНИЮ И </w:t>
      </w:r>
      <w:proofErr w:type="gramStart"/>
      <w:r>
        <w:rPr>
          <w:rFonts w:ascii="Calibri" w:hAnsi="Calibri" w:cs="Calibri"/>
        </w:rPr>
        <w:t>ПРИРАВНЕННЫМ</w:t>
      </w:r>
      <w:proofErr w:type="gramEnd"/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КАТЕГОРИЯМ ПОТРЕБИТЕЛЕЙ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"/>
        <w:gridCol w:w="2784"/>
        <w:gridCol w:w="1440"/>
        <w:gridCol w:w="1152"/>
        <w:gridCol w:w="1152"/>
        <w:gridCol w:w="1152"/>
        <w:gridCol w:w="1152"/>
      </w:tblGrid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N   </w:t>
            </w:r>
          </w:p>
        </w:tc>
        <w:tc>
          <w:tcPr>
            <w:tcW w:w="2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Показатель (группы     </w:t>
            </w:r>
            <w:proofErr w:type="gramEnd"/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потребителей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 разбивкой тарифа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по ставкам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и дифференциацией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по зонам суток)  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Единица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измерения  </w:t>
            </w:r>
          </w:p>
        </w:tc>
        <w:tc>
          <w:tcPr>
            <w:tcW w:w="46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Диапазоны напряжения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ВН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НН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2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883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потребители (тарифы указываются без НДС)                          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1.1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4 030,02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4 807,02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5 392,12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6 162,87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1.1.1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(мощности)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2 320,93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2 320,93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2 320,93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2 320,93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(мощности)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оптового рынка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1.1.2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электрической энергии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&lt;*&gt;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1.1.1.4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поставщика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37,98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37,98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37,98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37,98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1.2  </w:t>
            </w:r>
          </w:p>
        </w:tc>
        <w:tc>
          <w:tcPr>
            <w:tcW w:w="883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Трехставочный тариф                                                      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1.2.1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(мощности)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средневзвешенной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стоимости единицы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электрической расчетной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мощности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436 486,51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436 486,51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436 486,51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436 486,51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удельная стоимость мощности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оптового рынка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средневзвешенной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стоимости единицы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электрической энергии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1 855,18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1 855,18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1 855,18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1 855,18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оптового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рынка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1.2.2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электрической энергии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&lt;*&gt;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единая ставка на содержание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электрических сетей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792 425,78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825 100,84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808 053,87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606 251,12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единая ставка на оплату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технологического расхода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(потерь) электроэнергии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140,97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408,71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517,54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695,72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1.2.3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1.2.4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поставщика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37,98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37,98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37,98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37,98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1.3  </w:t>
            </w:r>
          </w:p>
        </w:tc>
        <w:tc>
          <w:tcPr>
            <w:tcW w:w="883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трем зонам суток                           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1.3.1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3 564,27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4 341,27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4 926,37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5 697,12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1.3.1.1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(мощности)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1 855,18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1 855,18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1 855,18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1 855,18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(мощности)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оптового рынка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1.3.1.2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электрической энергии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&lt;*&gt;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1.3.1.3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1.3.1.4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поставщика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37,98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37,98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37,98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37,98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1.3.2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полупиковая зона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4 030,02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4 807,02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5 392,12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6 162,87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1.3.2.1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(мощности)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2 320,93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2 320,93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2 320,93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2 320,93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(мощности)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оптового рынка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1.3.2.2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электрической энергии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&lt;*&gt;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1.3.2.3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1.3.2.4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поставщика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37,98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37,98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37,98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37,98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1.3.3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пиковая зона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4 757,94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5 534,94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6 120,04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6 890,79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1.3.3.1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(мощности)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3 048,85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3 048,85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3 048,85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3 048,85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(мощности)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оптового рынка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1.3.3.2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электрической энергии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&lt;*&gt;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1.3.3.3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1.3.3.4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поставщика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37,98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37,98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37,98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37,98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1.4  </w:t>
            </w:r>
          </w:p>
        </w:tc>
        <w:tc>
          <w:tcPr>
            <w:tcW w:w="883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двум зонам суток                                  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1.4.1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3 564,27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4 341,27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4 926,37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5 697,12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1.4.1.1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(мощности)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1 855,18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1 855,18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1 855,18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1 855,18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(мощности)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оптового рынка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1.4.1.2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электрической энергии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&lt;*&gt;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1.4.1.3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1.4.1.4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поставщика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37,98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37,98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37,98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37,98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1.4.2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дневная зона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4 306,84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5 083,84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5 668,94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6 439,69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1.4.2.1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(мощности)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2 597,75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2 597,75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2 597,75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2 597,75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(мощности)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оптового рынка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1.4.2.2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электрической энергии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&lt;*&gt;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1.4.2.3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270E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1.4.2.4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</w:t>
            </w:r>
          </w:p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гарантирующего поставщика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37,98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37,98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37,98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23" w:rsidRDefault="002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37,98   </w:t>
            </w:r>
          </w:p>
        </w:tc>
      </w:tr>
    </w:tbl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Учитываются в случае, если электрическая энергия (мощность) поставляется на основании договора энергоснабжения.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Потребители, которые присоединены к электрическим сетям сетевой организации через энергетические установки производителя электрической энергии, не оплачивают ставку за оплату потерь электрической энергии в сетях, указанную в </w:t>
      </w:r>
      <w:hyperlink r:id="rId25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агентства по тарифам и ценам Архангельской области от 26.12.2012 N 99-э/24.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26" w:history="1">
        <w:r>
          <w:rPr>
            <w:rFonts w:ascii="Calibri" w:hAnsi="Calibri" w:cs="Calibri"/>
            <w:color w:val="0000FF"/>
          </w:rPr>
          <w:t>Интервалы</w:t>
        </w:r>
      </w:hyperlink>
      <w:r>
        <w:rPr>
          <w:rFonts w:ascii="Calibri" w:hAnsi="Calibri" w:cs="Calibri"/>
        </w:rPr>
        <w:t xml:space="preserve"> тарифных зон суток установлены приказом ФСТ России от 04.12.2012 N 323-э/3.".</w:t>
      </w: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E23" w:rsidRDefault="00270E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5DE1" w:rsidRDefault="00270E23"/>
    <w:sectPr w:rsidR="003D5DE1" w:rsidSect="0077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23"/>
    <w:rsid w:val="00270E23"/>
    <w:rsid w:val="00BB557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E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70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0E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70E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E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70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0E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70E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0BB9B6898CF6AAB554B98040E6B1D5704BEDF809388F1888E3A0693CD8FD0922BCED642CD3C6E6D37C465eDH" TargetMode="External"/><Relationship Id="rId13" Type="http://schemas.openxmlformats.org/officeDocument/2006/relationships/hyperlink" Target="consultantplus://offline/ref=5270BB9B6898CF6AAB55559512623511550CE9DB82928AA4D0D1615BC4C48587D564979406C03D6F66eDH" TargetMode="External"/><Relationship Id="rId18" Type="http://schemas.openxmlformats.org/officeDocument/2006/relationships/hyperlink" Target="consultantplus://offline/ref=5270BB9B6898CF6AAB554B98040E6B1D5704BEDF809189F38D8E3A0693CD8FD0922BCED642CD3C6E6D35C265e2H" TargetMode="External"/><Relationship Id="rId26" Type="http://schemas.openxmlformats.org/officeDocument/2006/relationships/hyperlink" Target="consultantplus://offline/ref=A065713DB33E3F7DDA69CD7135843382F792A1BFCD998FF7D22472D226E196935ED01D32EAED01447Be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65713DB33E3F7DDA69CD7135843382F792A1BFCD998FF7D22472D226E196935ED01D32EAED01447Be8H" TargetMode="External"/><Relationship Id="rId7" Type="http://schemas.openxmlformats.org/officeDocument/2006/relationships/hyperlink" Target="consultantplus://offline/ref=5270BB9B6898CF6AAB554B98040E6B1D5704BEDF809F85F58C8E3A0693CD8FD0922BCED642CD3C6E6D37C565e9H" TargetMode="External"/><Relationship Id="rId12" Type="http://schemas.openxmlformats.org/officeDocument/2006/relationships/hyperlink" Target="consultantplus://offline/ref=5270BB9B6898CF6AAB554B98040E6B1D5704BEDF809388F1888E3A0693CD8FD069e2H" TargetMode="External"/><Relationship Id="rId17" Type="http://schemas.openxmlformats.org/officeDocument/2006/relationships/hyperlink" Target="consultantplus://offline/ref=5270BB9B6898CF6AAB554B98040E6B1D5704BEDF809F85F78E8E3A0693CD8FD0922BCED642CD3C6E6D36CF65eFH" TargetMode="External"/><Relationship Id="rId25" Type="http://schemas.openxmlformats.org/officeDocument/2006/relationships/hyperlink" Target="consultantplus://offline/ref=A065713DB33E3F7DDA69D37C23E86D8EF59AF6BBCF988DA28A7B298F71E89CC471e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70BB9B6898CF6AAB554B98040E6B1D5704BEDF809F85F78E8E3A0693CD8FD0922BCED642CD3C6E6D36C665eFH" TargetMode="External"/><Relationship Id="rId20" Type="http://schemas.openxmlformats.org/officeDocument/2006/relationships/hyperlink" Target="consultantplus://offline/ref=5270BB9B6898CF6AAB554B98040E6B1D5704BEDF809387F18D8E3A0693CD8FD0922BCED642CD3C6E6D35C165e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70BB9B6898CF6AAB554B98040E6B1D5704BEDF809F85F58C8E3A0693CD8FD0922BCED642CD3C6E6D37C765eCH" TargetMode="External"/><Relationship Id="rId11" Type="http://schemas.openxmlformats.org/officeDocument/2006/relationships/hyperlink" Target="consultantplus://offline/ref=5270BB9B6898CF6AAB55559512623511550CE4D587978AA4D0D1615BC46Ce4H" TargetMode="External"/><Relationship Id="rId24" Type="http://schemas.openxmlformats.org/officeDocument/2006/relationships/hyperlink" Target="consultantplus://offline/ref=A065713DB33E3F7DDA69D37C23E86D8EF59AF6BBCF9884A2897B298F71E89CC4199F4470AEE00045B89EC17FeBH" TargetMode="External"/><Relationship Id="rId5" Type="http://schemas.openxmlformats.org/officeDocument/2006/relationships/hyperlink" Target="consultantplus://offline/ref=5270BB9B6898CF6AAB554B98040E6B1D5704BEDF809584FA8F8E3A0693CD8FD0922BCED642CD3C6E6D37C465eFH" TargetMode="External"/><Relationship Id="rId15" Type="http://schemas.openxmlformats.org/officeDocument/2006/relationships/hyperlink" Target="consultantplus://offline/ref=5270BB9B6898CF6AAB554B98040E6B1D5704BEDF809F85F78E8E3A0693CD8FD0922BCED642CD3C6E6D37C265e3H" TargetMode="External"/><Relationship Id="rId23" Type="http://schemas.openxmlformats.org/officeDocument/2006/relationships/hyperlink" Target="consultantplus://offline/ref=A065713DB33E3F7DDA69CD7135843382F792A1BFCD998FF7D22472D226E196935ED01D32EAED01447Be8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270BB9B6898CF6AAB554B98040E6B1D5704BEDF809087F48F8E3A0693CD8FD0922BCED642CD3C6E6D33C365e2H" TargetMode="External"/><Relationship Id="rId19" Type="http://schemas.openxmlformats.org/officeDocument/2006/relationships/hyperlink" Target="consultantplus://offline/ref=5270BB9B6898CF6AAB55559512623511550CE9DB82928AA4D0D1615BC4C48587D564979406C03D6F66e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70BB9B6898CF6AAB554B98040E6B1D5704BEDF809387F78D8E3A0693CD8FD0922BCED642CD3C6E6D37C065eEH" TargetMode="External"/><Relationship Id="rId14" Type="http://schemas.openxmlformats.org/officeDocument/2006/relationships/hyperlink" Target="consultantplus://offline/ref=5270BB9B6898CF6AAB554B98040E6B1D5704BEDF809F85F78E8E3A0693CD8FD069e2H" TargetMode="External"/><Relationship Id="rId22" Type="http://schemas.openxmlformats.org/officeDocument/2006/relationships/hyperlink" Target="consultantplus://offline/ref=A065713DB33E3F7DDA69D37C23E86D8EF59AF6BBCF9882A28C7B298F71E89CC4199F4470AEE00045B89CC17FeD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11513</Words>
  <Characters>65629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Бухров Евгений Александрович</dc:creator>
  <cp:lastModifiedBy>Бухров Евгений Александрович</cp:lastModifiedBy>
  <cp:revision>1</cp:revision>
  <dcterms:created xsi:type="dcterms:W3CDTF">2014-06-25T07:30:00Z</dcterms:created>
  <dcterms:modified xsi:type="dcterms:W3CDTF">2014-06-25T07:32:00Z</dcterms:modified>
</cp:coreProperties>
</file>