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СЛУЖБА ПО ТАРИФАМ ИРКУТСКОЙ ОБЛАСТИ</w:t>
      </w: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2013 г. N 55-спр</w:t>
      </w: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ПРИКАЗ СЛУЖБЫ ПО ТАРИФАМ</w:t>
      </w: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 ОТ 28 ДЕКАБРЯ 2012 ГОДА N 251-СПР</w:t>
      </w: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письма ФСТ России от 18 апреля 2013 года N 4-2397, руководствуясь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по тарифам Иркутской области, утвержденным постановлением Правительства Иркутской области от 7 июня 2012 года N 303-пп, в целях приведения ранее принятого решения об установлении тарифов в соответствие с законодательством Российской Федерации, учитывая итоги рассмотрения данного вопроса на заседании Правления службы по тарифам Иркутской области</w:t>
      </w:r>
      <w:proofErr w:type="gramEnd"/>
      <w:r>
        <w:rPr>
          <w:rFonts w:ascii="Calibri" w:hAnsi="Calibri" w:cs="Calibri"/>
        </w:rPr>
        <w:t xml:space="preserve"> 26 апреля 2013 года, приказываю:</w:t>
      </w: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28 декабря 2012 года N 251-спр "Об установлении единых (котловых) тарифов на услуги по передаче электрической энергии на территории Иркутской области с 1 января 2013 года" изменение, признав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примечание 1</w:t>
        </w:r>
      </w:hyperlink>
      <w:r>
        <w:rPr>
          <w:rFonts w:ascii="Calibri" w:hAnsi="Calibri" w:cs="Calibri"/>
        </w:rPr>
        <w:t xml:space="preserve"> к тарифной таблице приложения.</w:t>
      </w: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подлежит официальному опубликованию.</w:t>
      </w: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замещающий</w:t>
      </w: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должность руководителя службы</w:t>
      </w: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А.Р.ХАЛИУЛИН</w:t>
      </w: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7AF" w:rsidRDefault="00152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7AF" w:rsidRDefault="001527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5DE1" w:rsidRDefault="001527AF">
      <w:bookmarkStart w:id="0" w:name="_GoBack"/>
      <w:bookmarkEnd w:id="0"/>
    </w:p>
    <w:sectPr w:rsidR="003D5DE1" w:rsidSect="0096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AF"/>
    <w:rsid w:val="001527AF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79963F5C5288B1B105C16D55F44C6A774EDC58E9B298B492747FEF3B143768FF4E175969EDEFD1F7B00K9g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79963F5C5288B1B105C16D55F44C6A774EDC58E9B298B492747FEF3B14376K8gFI" TargetMode="External"/><Relationship Id="rId5" Type="http://schemas.openxmlformats.org/officeDocument/2006/relationships/hyperlink" Target="consultantplus://offline/ref=E0279963F5C5288B1B105C16D55F44C6A774EDC58E9B218F432747FEF3B143768FF4E175969EDEFD1F7B03K9g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2014-06-25T08:32:00Z</dcterms:created>
  <dcterms:modified xsi:type="dcterms:W3CDTF">2014-06-25T08:32:00Z</dcterms:modified>
</cp:coreProperties>
</file>