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КЕМЕРОВСКОЙ ОБЛАСТИ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46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ЭНЕРГЕТИЧЕСКОЙ КОМИССИИ КЕМЕРОВСКОЙ ОБЛАСТИ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12.12.2014 N 835 "ОБ УСТАНОВЛЕНИИ ТАРИФОВ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ПРИРАВНЕННЫМ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КЕМЕРОВСКОЙ ОБЛАСТИ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ГОД"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(пересмотра, применения) цен (тарифов) в электроэнергетике, утвержденными постановлением Правительства РФ от 29.12.2011 N 1178, </w:t>
      </w:r>
      <w:hyperlink r:id="rId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N 313-э,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в целях приведения в соответствие с действующим законодательством, региональная энергетическая комиссия Кемеровской области постановляет: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региональной энергетической комиссии Кемеровской области от 12.12.2014 N 835 "Об установлении тарифов на электрическую энергию для населения и приравненным к нему категориям потребителей Кемеровской области на 2015 год" изложить в редакции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в порядке, установленном действующим законодательством.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региональной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В.Г.СМОЛЕГО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2A28A1" w:rsidSect="00CE6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7"/>
      <w:bookmarkEnd w:id="1"/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46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ЦЕНЫ (ТАРИФЫ)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СУБЪЕКТУ РОССИЙСКОЙ ФЕДЕРАЦИИ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63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696"/>
        <w:gridCol w:w="1800"/>
        <w:gridCol w:w="1873"/>
        <w:gridCol w:w="1607"/>
      </w:tblGrid>
      <w:tr w:rsidR="002A28A1" w:rsidTr="002A28A1">
        <w:tc>
          <w:tcPr>
            <w:tcW w:w="1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4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19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 xml:space="preserve">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4,49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</w:tr>
    </w:tbl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Социальная норма потребления электрической энергии (мощности) на период действия тарифов не устанавливалась.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87"/>
      <w:bookmarkEnd w:id="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88"/>
      <w:bookmarkEnd w:id="7"/>
      <w:r>
        <w:rPr>
          <w:rFonts w:ascii="Calibri" w:hAnsi="Calibri" w:cs="Calibri"/>
        </w:rPr>
        <w:t xml:space="preserve">&lt;3&gt;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90"/>
      <w:bookmarkEnd w:id="8"/>
      <w:r>
        <w:rPr>
          <w:rFonts w:ascii="Calibri" w:hAnsi="Calibri" w:cs="Calibri"/>
        </w:rPr>
        <w:t>Таблица 1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Балансовые показатели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приравненным к нему категориям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субъекту Российской Федерации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58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0703"/>
        <w:gridCol w:w="1680"/>
        <w:gridCol w:w="1560"/>
      </w:tblGrid>
      <w:tr w:rsidR="002A28A1" w:rsidTr="002A28A1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 кВт. ч</w:t>
            </w:r>
          </w:p>
        </w:tc>
      </w:tr>
      <w:tr w:rsidR="002A28A1" w:rsidTr="002A28A1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10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104,93011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103,61736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310"/>
            <w:bookmarkEnd w:id="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</w:t>
            </w:r>
            <w:r>
              <w:rPr>
                <w:rFonts w:ascii="Calibri" w:hAnsi="Calibri" w:cs="Calibri"/>
              </w:rPr>
              <w:lastRenderedPageBreak/>
              <w:t xml:space="preserve">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1 274,16290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1 235,57207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17"/>
            <w:bookmarkEnd w:id="10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217,09671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204,74954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49,52968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49,41323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26,50584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30,93393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2,23588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2,14403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</w:tr>
      <w:tr w:rsidR="002A28A1" w:rsidTr="002A28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17,32065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14,09939</w:t>
            </w:r>
          </w:p>
        </w:tc>
      </w:tr>
    </w:tbl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49"/>
      <w:bookmarkEnd w:id="11"/>
      <w:r>
        <w:rPr>
          <w:rFonts w:ascii="Calibri" w:hAnsi="Calibri" w:cs="Calibri"/>
        </w:rPr>
        <w:t>Таблица 2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0539"/>
        <w:gridCol w:w="1680"/>
        <w:gridCol w:w="1560"/>
      </w:tblGrid>
      <w:tr w:rsidR="002A28A1" w:rsidTr="002A28A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Примененный понижающий коэффициент при установлении цен (тарифов) на электрическую энергию (мощность)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2A28A1" w:rsidTr="002A28A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01.01.2015 по </w:t>
            </w:r>
            <w:r>
              <w:rPr>
                <w:rFonts w:ascii="Calibri" w:hAnsi="Calibri" w:cs="Calibri"/>
              </w:rPr>
              <w:lastRenderedPageBreak/>
              <w:t>30.06.2015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 01.07.2015 по </w:t>
            </w:r>
            <w:r>
              <w:rPr>
                <w:rFonts w:ascii="Calibri" w:hAnsi="Calibri" w:cs="Calibri"/>
              </w:rPr>
              <w:lastRenderedPageBreak/>
              <w:t>31.12.2015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 фонда для временного поселения вынужденных переселенцев, жилые помещения фонда </w:t>
            </w:r>
            <w:r>
              <w:rPr>
                <w:rFonts w:ascii="Calibri" w:hAnsi="Calibri" w:cs="Calibri"/>
              </w:rPr>
              <w:lastRenderedPageBreak/>
              <w:t>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A28A1" w:rsidTr="002A28A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и граждане, </w:t>
            </w:r>
            <w:r>
              <w:rPr>
                <w:rFonts w:ascii="Calibri" w:hAnsi="Calibri" w:cs="Calibri"/>
              </w:rPr>
              <w:lastRenderedPageBreak/>
              <w:t xml:space="preserve">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8A1" w:rsidRDefault="002A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94"/>
      <w:bookmarkEnd w:id="12"/>
      <w:r>
        <w:rPr>
          <w:rFonts w:ascii="Calibri" w:hAnsi="Calibri" w:cs="Calibri"/>
        </w:rPr>
        <w:t>&lt;1&gt; Применяется при установлении цен (тарифов) на электрическую энергию (мощность) для населения и приравненным к нему категориям потребителей.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95"/>
      <w:bookmarkEnd w:id="13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8A1" w:rsidRDefault="002A28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A5255" w:rsidRDefault="009A5255"/>
    <w:sectPr w:rsidR="009A525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1"/>
    <w:rsid w:val="002A28A1"/>
    <w:rsid w:val="009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1FA0-EAF0-43B0-B0AC-F8E3FE46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9F889E6AF32C1DE061E0605AEC95D43AE61FC7E361B533E17FBB037AB6CAE3CF5A5562B3EE805NC7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39F889E6AF32C1DE061E0605AEC95D43AE60F371331B533E17FBB037AB6CAE3CF5A5562B3EED0CNC7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9F889E6AF32C1DE061E0605AEC95D43AE60F371331B533E17FBB037AB6CAE3CF5A5562B3EE800NC7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39F889E6AF32C1DE061E0605AEC95D43AE67F377351B533E17FBB037NA7BI" TargetMode="External"/><Relationship Id="rId10" Type="http://schemas.openxmlformats.org/officeDocument/2006/relationships/hyperlink" Target="consultantplus://offline/ref=4D39F889E6AF32C1DE06000B13C2955846A23BF7713111066348A0ED60A266F97BBAFC146F33E904C343FANB7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39F889E6AF32C1DE06000B13C2955846A23BF7713619016B48A0ED60A266F97BBAFC146F33E904C343FANB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4216</Words>
  <Characters>24032</Characters>
  <Application>Microsoft Office Word</Application>
  <DocSecurity>0</DocSecurity>
  <Lines>200</Lines>
  <Paragraphs>56</Paragraphs>
  <ScaleCrop>false</ScaleCrop>
  <Company/>
  <LinksUpToDate>false</LinksUpToDate>
  <CharactersWithSpaces>28192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2015-05-05T08:59:00Z</dcterms:created>
  <dcterms:modified xsi:type="dcterms:W3CDTF">2015-05-05T09:00:00Z</dcterms:modified>
</cp:coreProperties>
</file>