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июня 2014 г. N 63-Р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 КОМИТЕТА ПО ЦЕНАМ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ТАРИФАМ МОСКОВСКОЙ ОБЛАСТИ В СФЕРЕ РЕГУЛИРОВАНИЯ ТАРИФОВ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ЭЛЕКТРОЭНЕРГЕТИКЕ НА 2014 ГОД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</w:t>
        </w:r>
        <w:bookmarkStart w:id="1" w:name="_GoBack"/>
        <w:bookmarkEnd w:id="1"/>
        <w:r>
          <w:rPr>
            <w:rFonts w:ascii="Calibri" w:hAnsi="Calibri" w:cs="Calibri"/>
            <w:color w:val="0000FF"/>
          </w:rPr>
          <w:t>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11.06.2014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 с технологическим присоединением к электрическим сетям, и принятии тарифных решений",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</w:t>
      </w:r>
      <w:proofErr w:type="gramEnd"/>
      <w:r>
        <w:rPr>
          <w:rFonts w:ascii="Calibri" w:hAnsi="Calibri" w:cs="Calibri"/>
        </w:rPr>
        <w:t xml:space="preserve"> решения Правления Комитета по ценам и тарифам Московской области от 23.06.2014 (протокол от 23.06.2014 N 16):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Московской области от 20.12.2013 N 156-Р "Об установлении единых (котловых) тарифов на услуги по передаче электрической энергии по сетям на территории Московской области на 2014 год" изложить в новой редакции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Московской области от 20.12.2013 N 158-Р "Об установлении индивидуальных тарифов на услуги по передаче электрической энергии на территории Московской области на 2014 год" изложить в новой редакции согласно </w:t>
      </w:r>
      <w:hyperlink w:anchor="Par54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Московской области от 20.12.2013 N 157-Р "Об установлении индивидуальных тарифов на услуги по передаче электрической энергии на территории Московской области на 2014-2016 годы" изложить в новой редакции согласно </w:t>
      </w:r>
      <w:hyperlink w:anchor="Par705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Московской области от 20.12.2013 N 159-Р "Об установлении индивидуальных тарифов на услуги по передаче электрической энергии на территории Московской области на 2014 год" изложить в новой редакции согласно </w:t>
      </w:r>
      <w:hyperlink w:anchor="Par764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Настоящее распоряжение подлежит опубликованию в газете "Ежедневные новости. Подмосковье" и размещению (опубликованию) на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Правительства Московской области.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распоряжение вступает в силу в порядке, установленном законодательством Российской Федерации.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 Ушакова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63-Р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F1EA0" w:rsidSect="00AE2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 НА 2014 ГОД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6"/>
        <w:gridCol w:w="1276"/>
        <w:gridCol w:w="1276"/>
        <w:gridCol w:w="1275"/>
        <w:gridCol w:w="1276"/>
        <w:gridCol w:w="1275"/>
        <w:gridCol w:w="1276"/>
        <w:gridCol w:w="1276"/>
      </w:tblGrid>
      <w:tr w:rsidR="005F1EA0" w:rsidTr="005F1E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F1EA0" w:rsidTr="005F1E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F1EA0" w:rsidTr="005F1E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1, 99477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1, 99477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2,16102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582,77846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905,96616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931,22613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864,90870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580,11885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902,84256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931,21108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864,10913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0,64950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5F1EA0" w:rsidTr="005F1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1,29586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F1E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4934"/>
        <w:gridCol w:w="4111"/>
      </w:tblGrid>
      <w:tr w:rsidR="005F1EA0" w:rsidTr="005F1EA0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</w:t>
            </w:r>
          </w:p>
        </w:tc>
      </w:tr>
      <w:tr w:rsidR="005F1EA0" w:rsidTr="005F1EA0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33258698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"Московская областная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3918712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"Одинцовская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1027350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Электросетьэксплуатация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456929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Центральный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736153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Дубна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56962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144711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Климовск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92665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130584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88245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217334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470541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183393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274439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408805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208577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"Электрические сети"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239369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"Чеховская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"ЖКО"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Юбилейный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городского округа Домодедово </w:t>
            </w:r>
            <w:r>
              <w:rPr>
                <w:rFonts w:ascii="Calibri" w:hAnsi="Calibri" w:cs="Calibri"/>
              </w:rPr>
              <w:lastRenderedPageBreak/>
              <w:t>"Электросеть"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305105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транспортная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136080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Истринская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251291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276026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"Королевская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323441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59479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194786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134368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435853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"Гжельская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47624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"Ильинская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70133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"Раменская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121352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Фрязино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129569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348319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  <w:r>
              <w:rPr>
                <w:rFonts w:ascii="Calibri" w:hAnsi="Calibri" w:cs="Calibri"/>
              </w:rPr>
              <w:t xml:space="preserve"> энергетическая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РиэлтПроект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Кбхиммаш</w:t>
            </w:r>
            <w:proofErr w:type="spellEnd"/>
            <w:r>
              <w:rPr>
                <w:rFonts w:ascii="Calibri" w:hAnsi="Calibri" w:cs="Calibri"/>
              </w:rPr>
              <w:t xml:space="preserve"> им. А.М. Исаева" - филиал ФГУП "ГКНПЦ им. М.В. Хруничева"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"ЭЛТЭМ"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"Ремонтно-строительное предприятие"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Центргидроэнерго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СКИФ-Э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267108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 (Центральный филиал)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"Мосводоканал"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38516</w:t>
            </w:r>
          </w:p>
        </w:tc>
      </w:tr>
      <w:tr w:rsidR="005F1EA0" w:rsidTr="005F1EA0">
        <w:trPr>
          <w:trHeight w:val="8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производственно-технологический комбинат"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гос. казенный агрегатный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"ФЦДТ "Союз"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 (ОАО "ДНПП")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 (ОАО "</w:t>
            </w:r>
            <w:proofErr w:type="spellStart"/>
            <w:r>
              <w:rPr>
                <w:rFonts w:ascii="Calibri" w:hAnsi="Calibri" w:cs="Calibri"/>
              </w:rPr>
              <w:t>ДоКон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завод строительных материалов и конструкций" (ОАО "ДЗСМ и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"Гос. МКБ "Радуга" им. А.Я. Березняка"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ММО ОИЯИ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"Егорьевский завод автотехнических изделий"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"Туполев"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"ЦНИИТОЧМАШ"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"ВНИИГАЗ"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"ЦИАМ им. П.И. Баранова"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183063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ВПК "НПО машиностроения"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Ратеп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6184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"НПО 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 xml:space="preserve"> им. академика В.П. Глушко"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"Шереметьево"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"УЭ НЦЧ РАН"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Росалко</w:t>
            </w:r>
            <w:proofErr w:type="spellEnd"/>
            <w:r>
              <w:rPr>
                <w:rFonts w:ascii="Calibri" w:hAnsi="Calibri" w:cs="Calibri"/>
              </w:rPr>
              <w:t>-интеллект"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имени Москвы"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71270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211552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"ССМУ-51"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"РЭЭК"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"ПРОТЭП"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106683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68542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СпецЭнергоДевелопмент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42166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18396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Степановская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служба"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"ИК Атлас"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6069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16608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49343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"Звенигородская электросеть"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45965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"ЭМЗ им. В.М. Мясищева"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3691</w:t>
            </w:r>
          </w:p>
        </w:tc>
      </w:tr>
      <w:tr w:rsidR="005F1EA0" w:rsidTr="005F1E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47147217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42"/>
      <w:bookmarkEnd w:id="4"/>
      <w:r>
        <w:rPr>
          <w:rFonts w:ascii="Calibri" w:hAnsi="Calibri" w:cs="Calibri"/>
        </w:rPr>
        <w:t>Приложение N 2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63-Р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48"/>
      <w:bookmarkEnd w:id="5"/>
      <w:r>
        <w:rPr>
          <w:rFonts w:ascii="Calibri" w:hAnsi="Calibri" w:cs="Calibri"/>
          <w:b/>
          <w:bCs/>
        </w:rPr>
        <w:t>ИНДИВИДУАЛЬНЫЕ ТАРИФЫ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5F1EA0" w:rsidSect="005F1EA0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УСЛУГИ ПО ПЕРЕДАЧЕ ЭЛЕКТРИЧЕСКОЙ ЭНЕРГИИ НА 2014 ГОД,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РАССЧИТАННЫЕ НА ОСНОВЕ ДОЛГОСРОЧНЫХ ПАРАМЕТРОВ РЕГУЛИРОВАНИЯ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ТЕРРИТОРИАЛЬНЫХ СЕТЕВЫХ ОРГАНИЗАЦИЙ,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ВЗАИМОРАСЧЕТОВ ОАО "</w:t>
      </w:r>
      <w:proofErr w:type="gramStart"/>
      <w:r>
        <w:rPr>
          <w:rFonts w:ascii="Calibri" w:hAnsi="Calibri" w:cs="Calibri"/>
          <w:b/>
          <w:bCs/>
        </w:rPr>
        <w:t>МОСКОВСКАЯ</w:t>
      </w:r>
      <w:proofErr w:type="gramEnd"/>
      <w:r>
        <w:rPr>
          <w:rFonts w:ascii="Calibri" w:hAnsi="Calibri" w:cs="Calibri"/>
          <w:b/>
          <w:bCs/>
        </w:rPr>
        <w:t xml:space="preserve"> ОБЪЕДИНЕННАЯ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ЭЛЕКТРОСЕТЕВАЯ КОМПАНИЯ" С </w:t>
      </w:r>
      <w:proofErr w:type="gramStart"/>
      <w:r>
        <w:rPr>
          <w:rFonts w:ascii="Calibri" w:hAnsi="Calibri" w:cs="Calibri"/>
          <w:b/>
          <w:bCs/>
        </w:rPr>
        <w:t>ТЕРРИТОРИАЛЬНЫМИ</w:t>
      </w:r>
      <w:proofErr w:type="gramEnd"/>
      <w:r>
        <w:rPr>
          <w:rFonts w:ascii="Calibri" w:hAnsi="Calibri" w:cs="Calibri"/>
          <w:b/>
          <w:bCs/>
        </w:rPr>
        <w:t xml:space="preserve"> СЕТЕВЫМИ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НА ТЕРРИТОРИИ 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161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851"/>
        <w:gridCol w:w="879"/>
        <w:gridCol w:w="1020"/>
        <w:gridCol w:w="794"/>
        <w:gridCol w:w="823"/>
        <w:gridCol w:w="992"/>
        <w:gridCol w:w="850"/>
        <w:gridCol w:w="851"/>
        <w:gridCol w:w="1020"/>
        <w:gridCol w:w="850"/>
        <w:gridCol w:w="851"/>
        <w:gridCol w:w="992"/>
        <w:gridCol w:w="709"/>
        <w:gridCol w:w="851"/>
      </w:tblGrid>
      <w:tr w:rsidR="005F1EA0" w:rsidTr="005F1EA0">
        <w:trPr>
          <w:trHeight w:val="9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F1EA0" w:rsidTr="005F1EA0">
        <w:trPr>
          <w:trHeight w:val="9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F1EA0" w:rsidTr="005F1EA0">
        <w:trPr>
          <w:trHeight w:val="9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rPr>
          <w:trHeight w:val="9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"Московская областная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732,052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978,302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"Одинцовская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428,976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Электросетьэксплуатация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226,338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Центральный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485,276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711,831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Дубна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288,620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256,755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Климовск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288,267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101,228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324,824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471,617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268,426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1050,182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769,773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272,679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"Богородская </w:t>
            </w:r>
            <w:r>
              <w:rPr>
                <w:rFonts w:ascii="Calibri" w:hAnsi="Calibri" w:cs="Calibri"/>
              </w:rPr>
              <w:lastRenderedPageBreak/>
              <w:t>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236,665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236,665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251,395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145,615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291,475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281,486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"Электрические сети"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167,194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210,249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"Чеховская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169,948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"ЖКО"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Юбилейный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округа Домодедово "Электросеть"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384,345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электросетевая транспортная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548,334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407,034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Истринская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360,907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773,642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301,726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"Королевская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286,303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283,414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213,511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257,181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248,988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335,942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426,071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"Гжельская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266,388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"Ильинская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152,751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"Раменская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189,693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Фрязино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448,417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448,417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319,445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  <w:r>
              <w:rPr>
                <w:rFonts w:ascii="Calibri" w:hAnsi="Calibri" w:cs="Calibri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284,825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128,307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РиэлтПроект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358,898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249,664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Кбхиммаш</w:t>
            </w:r>
            <w:proofErr w:type="spellEnd"/>
            <w:r>
              <w:rPr>
                <w:rFonts w:ascii="Calibri" w:hAnsi="Calibri" w:cs="Calibri"/>
              </w:rPr>
              <w:t xml:space="preserve"> им. А.М. Исаева" - филиал ФГУП "ГКНПЦ им. М.В. Хруничева"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215,946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406,457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378,828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"ЭЛТЭМ"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"Ремонтно-строительное предприятие"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411,446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160,129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354,588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Центргидроэнерго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399,528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297,172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СКИФ-Э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195,701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364,459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 (Центральный филиал)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174,865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"Мосводоканал"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120,253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727,081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944,759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производственно-технологический комбинат"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гос. казенный 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175,278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"ФЦДТ "Союз"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122,660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 (ОАО "ДНПП")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 (ОАО "</w:t>
            </w:r>
            <w:proofErr w:type="spellStart"/>
            <w:r>
              <w:rPr>
                <w:rFonts w:ascii="Calibri" w:hAnsi="Calibri" w:cs="Calibri"/>
              </w:rPr>
              <w:t>ДоКон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завод строительных материалов и конструкций" (ОАО "ДЗСМ и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"Гос. МКБ "Радуга" им. А.Я. Березняка"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ММО ОИЯИ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"Егорьевский завод автотехнических </w:t>
            </w:r>
            <w:r>
              <w:rPr>
                <w:rFonts w:ascii="Calibri" w:hAnsi="Calibri" w:cs="Calibri"/>
              </w:rPr>
              <w:lastRenderedPageBreak/>
              <w:t>изделий"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44,972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55,438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"Туполев"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"ЦНИИТОЧМАШ"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"ВНИИГАЗ"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"ЦИАМ им. П.И. Баранова"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496,883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58,888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157,281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122,615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101,677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ВПК "НПО машиностроения"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127,981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78,690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Ратеп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40,716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200,884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"НПО 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 xml:space="preserve"> им. академика В.П. Глушко"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207,331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"Шереметьево"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"УЭ НЦЧ РАН"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Росалко</w:t>
            </w:r>
            <w:proofErr w:type="spellEnd"/>
            <w:r>
              <w:rPr>
                <w:rFonts w:ascii="Calibri" w:hAnsi="Calibri" w:cs="Calibri"/>
              </w:rPr>
              <w:t>-интеллект"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148, 642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0,636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153,060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имени Москвы"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"ССМУ-51"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"РЭЭК"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"ПРОТЭП"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474,498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0,920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214,658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68542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0,173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СпецЭнергоДевелопмент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269,064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109,857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0,319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492,255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4616,763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231,924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0,531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Степановская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служба"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"ИК Атлас"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415,391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205,164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0,455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0,522</w:t>
            </w:r>
          </w:p>
        </w:tc>
      </w:tr>
      <w:tr w:rsidR="005F1EA0" w:rsidTr="005F1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 на добавленную стоимость в индивидуальные тарифы на услуги по передаче электрической энергии не включен и взимается с потребителя дополнительно.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95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1132"/>
        <w:gridCol w:w="1278"/>
        <w:gridCol w:w="1307"/>
        <w:gridCol w:w="1528"/>
        <w:gridCol w:w="2693"/>
        <w:gridCol w:w="1837"/>
        <w:gridCol w:w="1418"/>
        <w:gridCol w:w="1928"/>
      </w:tblGrid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территориальной сетевой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возможная корректировка необходимой валовой выручки, осуществляемая с учетом достижения установленного уровня надежности и качества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Дубна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0,007488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0,007265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Климовск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0,052768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0,051976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0,051197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0,697132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0,686675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0,676374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0,853798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0,840991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127,49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0,245971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40,7201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0,242282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0,238647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84,7347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0,145069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85,2621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0,142893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86,8440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0,140749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0,24109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0,237474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0,233912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0,136414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70,2560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0,134368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0,132352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0,123724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0,121868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40,1082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0,12999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0,098963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0,097478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0,096016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"Электрические сети"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0,013061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0,012865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0,012672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75,7610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0,034098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0,033587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0,033083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"Чеховская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1,008554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0,993426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"ЖКО"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Юбилейный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округа Домодедово "Электросеть"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0,025499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0,024739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транспортная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0,032833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0,031856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Истринская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0,080987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0,079772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0,078576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0,015563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60,3886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"Королевская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0,027968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0,016357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0,016112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67,2538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0,004865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0,004792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40,3821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0,016955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0,016701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0,027538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"Гжельская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0,007161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0,007053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"Ильинская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"Раменская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0,926678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0,912777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0,899086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Фрязино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0,042447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0,019977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77,6379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  <w:r>
              <w:rPr>
                <w:rFonts w:ascii="Calibri" w:hAnsi="Calibri" w:cs="Calibri"/>
              </w:rPr>
              <w:t xml:space="preserve"> энергетическая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0,437778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0,431211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0,424743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1,039722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1,024126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1,008764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РиэлтПроект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8,004356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7,884291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0,233938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0,230428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0,226972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Кбхиммаш</w:t>
            </w:r>
            <w:proofErr w:type="spellEnd"/>
            <w:r>
              <w:rPr>
                <w:rFonts w:ascii="Calibri" w:hAnsi="Calibri" w:cs="Calibri"/>
              </w:rPr>
              <w:t xml:space="preserve"> им. А.М. Исаева" - филиал ФГУП "ГКНПЦ им. М.В. Хруничева"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0,313409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0,308708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0,304077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0,015819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0,015581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0,015348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0,328333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0,323408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0,318557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"ЭЛТЭМ"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"Ремонтно-строительное предприятие"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1,56615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1,542658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1,519518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0,031215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0,030747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0,030285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Центргидроэнергосервис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0,077147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0,137427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0,135365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СКИФ-Э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176,84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 (Центральный филиал)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"Мосводоканал"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0,053867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0,053059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0,052263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0,376447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0,370801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0,727669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0,716754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производственно-технологический комбинат"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1,911343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0,559808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0,551411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0,54314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гос. казенный агрегатный завод"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15,41525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15,184021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14,956261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"ФЦДТ "Союз"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0,092612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0,091223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завод строительных материалов и конструкций"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"Гос. МКБ "Радуга" им. А.Я. Березняка"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11,65255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11,477762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11,305595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ММО ОИЯИ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0,093333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0,090554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0,693977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0,683568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0,673314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"Егорьевский завод автотехнических изделий"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"Туполев"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0,242556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0,238918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"ЦНИИТОЧМАШ"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0,242556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0,238918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"ВНИИГАЗ"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"ЦИАМ им. П.И. Баранова"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4,134904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4,072881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4,011787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2,910675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2,867015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0,088184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0,086861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1,911343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0,164167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0,161704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0,703571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0,682623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</w:t>
            </w:r>
            <w:r>
              <w:rPr>
                <w:rFonts w:ascii="Calibri" w:hAnsi="Calibri" w:cs="Calibri"/>
              </w:rPr>
              <w:lastRenderedPageBreak/>
              <w:t>ый завод"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0,693977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0,683568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0,673314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ВПК "НПО машиностроения"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Ратеп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7,194783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7,086861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6,980558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"НПО 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 xml:space="preserve"> им. академика В.П. Глушко"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"Шереметьево"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0,369375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0,363834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0,358377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"УЭ НЦЧ РАН"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2,134167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2,102154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2,070622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Росалко</w:t>
            </w:r>
            <w:proofErr w:type="spellEnd"/>
            <w:r>
              <w:rPr>
                <w:rFonts w:ascii="Calibri" w:hAnsi="Calibri" w:cs="Calibri"/>
              </w:rPr>
              <w:t>-интеллект"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4,618197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4,548924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4,48069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имени Москвы"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0,449406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0,442665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0,436025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0,003398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0,003347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"ССМУ-51"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0,175719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0,173083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"РЭЭК"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"ПРОТЭП"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0,025621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0,024859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0,242556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0,238918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68542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СпецЭнергоДевелопмент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0,113441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0,111739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0,110063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1,911343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Степановская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служба"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"ИК Атлас"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Долгосрочные параметры регулирования деятельности ОАО "Московская областная </w:t>
      </w:r>
      <w:proofErr w:type="spellStart"/>
      <w:r>
        <w:rPr>
          <w:rFonts w:ascii="Calibri" w:hAnsi="Calibri" w:cs="Calibri"/>
        </w:rPr>
        <w:t>энергосетевая</w:t>
      </w:r>
      <w:proofErr w:type="spellEnd"/>
      <w:r>
        <w:rPr>
          <w:rFonts w:ascii="Calibri" w:hAnsi="Calibri" w:cs="Calibri"/>
        </w:rPr>
        <w:t xml:space="preserve"> компания", ОАО "Одинцовская электросеть", ЗАО "</w:t>
      </w:r>
      <w:proofErr w:type="spellStart"/>
      <w:r>
        <w:rPr>
          <w:rFonts w:ascii="Calibri" w:hAnsi="Calibri" w:cs="Calibri"/>
        </w:rPr>
        <w:t>Электросетьэксплуатация</w:t>
      </w:r>
      <w:proofErr w:type="spellEnd"/>
      <w:r>
        <w:rPr>
          <w:rFonts w:ascii="Calibri" w:hAnsi="Calibri" w:cs="Calibri"/>
        </w:rPr>
        <w:t>", Филиала "Центральный" ОАО "</w:t>
      </w:r>
      <w:proofErr w:type="spellStart"/>
      <w:r>
        <w:rPr>
          <w:rFonts w:ascii="Calibri" w:hAnsi="Calibri" w:cs="Calibri"/>
        </w:rPr>
        <w:t>Оборонэнерго</w:t>
      </w:r>
      <w:proofErr w:type="spellEnd"/>
      <w:r>
        <w:rPr>
          <w:rFonts w:ascii="Calibri" w:hAnsi="Calibri" w:cs="Calibri"/>
        </w:rPr>
        <w:t>" установлены распоряжением Комитета по ценам и тарифам Московской области от 13.12.2013 N 46-Р.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1EA0" w:rsidSect="005F1EA0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Необходимая валовая выручка территориальных сетевых организаций на долгосрочный период регулирования (без учета оплаты потерь):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4932"/>
        <w:gridCol w:w="1304"/>
        <w:gridCol w:w="3231"/>
      </w:tblGrid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сетевой организации без учета оплаты потерь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"Московская областная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3606124,81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4262680,30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3918711,92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"Одинцовская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885573,59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1057495,75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1027349,53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Электросетьэксплуатация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518542,07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637839,93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456929,20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Центральный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726383,78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795398,58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736153,49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Дубна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53581,74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53004,58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56961,75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124047,06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133534,28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144711,30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151293,17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158059,94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142362,47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Климовск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83061,33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85062,29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39082,57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8693,98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6779,65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10162,54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73280,30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81069,01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92664,98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123987,13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124277,38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130584,13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102309,59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92071,57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88244,75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190927,79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202825,15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217334,36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388321,08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462723,44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470541,16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159549,38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167934,58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183393,11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291031,40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314959,05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274438,98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360113,84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373332,37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408804,85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7230,85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6930,18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5414,09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200680,96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211869,86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208577,39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94517,26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88117,63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101130,66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"Электрические сети"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59258,62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74082,90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72796,68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232570,30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249783,69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239369,08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"Чеховская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76264,42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85624,85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73436,70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"ЖКО"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Юбилейный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12643,19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13181,24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12520,76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округа Домодедово "Электросеть"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250393,15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258687,09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305104,73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транспортная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130541,55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138914,52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136080,21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Истринская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240656,22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236094,10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251291,31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260193,42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268490,56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276025,97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"Королевская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362116,33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365819,56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323441,07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49330,01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60907,04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59479,25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188601,89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188867,83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194786,01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143008,81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134740,19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134367,74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46159,00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61941,79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63838,39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409063,39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430689,53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435852,92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"Гжельская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55753,77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61438,16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47623,99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"Ильинская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82742,23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80431,65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70133,49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"Раменская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115227,05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130905,45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121352,10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Фрязино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115862,27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123915,00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129569,48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324786,74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328574,35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348318,65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  <w:r>
              <w:rPr>
                <w:rFonts w:ascii="Calibri" w:hAnsi="Calibri" w:cs="Calibri"/>
              </w:rPr>
              <w:t xml:space="preserve"> энергетическая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24852,42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21267,37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20644,26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5715,76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5629,26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6822,34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РиэлтПроект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3532,42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3835,62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3898,99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2995,97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3422,71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3435,61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Кбхиммаш</w:t>
            </w:r>
            <w:proofErr w:type="spellEnd"/>
            <w:r>
              <w:rPr>
                <w:rFonts w:ascii="Calibri" w:hAnsi="Calibri" w:cs="Calibri"/>
              </w:rPr>
              <w:t xml:space="preserve"> им. А.М. Исаева" - филиал ФГУП "ГКНПЦ им. М.В. Хруничева"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12717,67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12991,35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13581,38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32987,95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32916,86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33021,78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3077,69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3182,49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3187,40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3999,52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4216,97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4154,65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"ЭЛТЭМ"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7830,46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8637,29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8394,19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"Ремонтно-строительное предприятие"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74354,31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71884,12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120781,91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9589,84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10232,77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10535,65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5489,88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5606,69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5931,30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Центргидроэнергосервис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13727,58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14150,56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14523,62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18222,28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16790,82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16427,20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СКИФ-Э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17188,25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25169,63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25710,61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197402,32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208434,78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267108,07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 (Центральный филиал)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13109,45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12408,72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12972,34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"Мосводоканал"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8486,25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7710,01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7715,40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8013,38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8155,21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8982,08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30549,62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33117,53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36287,71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производственно-технологический комбинат"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848,88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921,529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895,46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8207,20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8881,19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9031,09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гос. казенный агрегатный завод"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5261,16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6750,16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"ФЦДТ "Союз"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2916,31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2627,67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2691,04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7112,16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8064,62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8429,02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811,99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876,48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932,30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556,17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593,99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944,5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1028,41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1022,21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завод строительных материалов и конструкций"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1011,60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1026,36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1116,25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"Гос. МКБ "Радуга" им. А.Я. Березняка"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3948,00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3972,32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3893,32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ММО ОИЯИ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10351,14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10608,27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10912,31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1781,75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2707,68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"Егорьевский завод автотехнических изделий"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555,86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625,27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646,93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3932,30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2960,41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2983,02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"Туполев"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1735,67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1851,93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1929,58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"ЦНИИТОЧМАШ"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1853,01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2030,87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2077,63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4603,23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14168,11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18650,53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"ВНИИГАЗ"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2440,46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3438,31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3468,16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2002,24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2068,76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2266,11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"ЦИАМ им. П.И. Баранова"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146183,04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137983,70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183063,39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937,4596601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1043,72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937,46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917,08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968,74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978,80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30201,67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31372,28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31107,52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1106,32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1197,04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1220,80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20031,73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20412,24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22312,33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562,25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606,02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477,01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1537,83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3805,11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3659,37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522,58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545,82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8933,26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9854,77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9721,05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2371,52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2479,28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6774,23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7103,01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7446,84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1271,12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1199,33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1148,92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1118,49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1226,06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1242,65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905,91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983,14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1026,82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ВПК "НПО машиностроения"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2876,63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4627,84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4222,03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2908,75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3261,26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3380,59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6553,96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9055,55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7530,07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Ратеп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5709,32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6026,57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6183,59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1617,76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1776,93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1730,25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4538,75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5198,38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4966,57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8491,24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6486,65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8070,30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11643,21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12973,57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13231,88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"НПО 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 xml:space="preserve"> им. академика В.П. Глушко"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2343,44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3246,16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2942,15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2202,61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2270,42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2358,41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"Шереметьево"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10491,00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14418,87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14066,06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"УЭ НЦЧ РАН"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9765,55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10159,87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10409,48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Росалко</w:t>
            </w:r>
            <w:proofErr w:type="spellEnd"/>
            <w:r>
              <w:rPr>
                <w:rFonts w:ascii="Calibri" w:hAnsi="Calibri" w:cs="Calibri"/>
              </w:rPr>
              <w:t>-интеллект"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5939,71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5089,83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6248,84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642,42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596,92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1105,46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7861,67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7050,38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7442,52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2671,19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2565,37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2267,49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имени Москвы"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41624,78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45221,7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71269,93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197363,44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201644,85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211551,52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"ССМУ-51"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7902,14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8321,71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8683,41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"РЭЭК"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2887,51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2826,30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2993,05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"ПРОТЭП"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107712,90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120726,50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106682,78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6898,27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8029,32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8391,04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68542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237,52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180,64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95,75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СпецЭнергоДевелопмент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45447,31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44345,54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42166,23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6559,25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2902,61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3416,22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25250,15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19589,68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18395,97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147548,20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154160,48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159785,05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Степановская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служба"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6014,46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4465,14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7010,75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"ИК Атлас"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3604,81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2475,15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2570,44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6991,05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9682,92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8501,66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4675,03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3451,32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8602,25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2323,68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2308,50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2328,77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1740,56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1928,22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1952,70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3162,30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5F1EA0" w:rsidSect="005F1EA0">
          <w:pgSz w:w="11905" w:h="16838"/>
          <w:pgMar w:top="1134" w:right="850" w:bottom="851" w:left="709" w:header="720" w:footer="720" w:gutter="0"/>
          <w:cols w:space="720"/>
          <w:noEndnote/>
          <w:docGrid w:linePitch="299"/>
        </w:sectPr>
      </w:pPr>
      <w:bookmarkStart w:id="6" w:name="Par7046"/>
      <w:bookmarkEnd w:id="6"/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63-Р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052"/>
      <w:bookmarkEnd w:id="7"/>
      <w:r>
        <w:rPr>
          <w:rFonts w:ascii="Calibri" w:hAnsi="Calibri" w:cs="Calibri"/>
          <w:b/>
          <w:bCs/>
        </w:rPr>
        <w:t>ИНДИВИДУАЛЬНЫЕ ТАРИФЫ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НА 2014-2016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ГОДЫ, РАССЧИТАННЫЕ НА ОСНОВЕ ДОЛГОСРОЧНЫХ ПАРАМЕТРОВ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РЕГУЛИРОВАНИЯ ДЕЯТЕЛЬНОСТИ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  <w:r>
        <w:rPr>
          <w:rFonts w:ascii="Calibri" w:hAnsi="Calibri" w:cs="Calibri"/>
          <w:b/>
          <w:bCs/>
        </w:rPr>
        <w:t xml:space="preserve"> СЕТЕВЫХ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ДЛЯ ВЗАИМОРАСЧЕТОВ ОАО "</w:t>
      </w:r>
      <w:proofErr w:type="gramStart"/>
      <w:r>
        <w:rPr>
          <w:rFonts w:ascii="Calibri" w:hAnsi="Calibri" w:cs="Calibri"/>
          <w:b/>
          <w:bCs/>
        </w:rPr>
        <w:t>МОСКОВСКАЯ</w:t>
      </w:r>
      <w:proofErr w:type="gramEnd"/>
      <w:r>
        <w:rPr>
          <w:rFonts w:ascii="Calibri" w:hAnsi="Calibri" w:cs="Calibri"/>
          <w:b/>
          <w:bCs/>
        </w:rPr>
        <w:t xml:space="preserve"> ОБЪЕДИНЕННАЯ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ЭЛЕКТРОСЕТЕВАЯ КОМПАНИЯ" С </w:t>
      </w:r>
      <w:proofErr w:type="gramStart"/>
      <w:r>
        <w:rPr>
          <w:rFonts w:ascii="Calibri" w:hAnsi="Calibri" w:cs="Calibri"/>
          <w:b/>
          <w:bCs/>
        </w:rPr>
        <w:t>ТЕРРИТОРИАЛЬНЫМИ</w:t>
      </w:r>
      <w:proofErr w:type="gramEnd"/>
      <w:r>
        <w:rPr>
          <w:rFonts w:ascii="Calibri" w:hAnsi="Calibri" w:cs="Calibri"/>
          <w:b/>
          <w:bCs/>
        </w:rPr>
        <w:t xml:space="preserve"> СЕТЕВЫМИ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НА ТЕРРИТОРИИ 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091"/>
        <w:gridCol w:w="1134"/>
        <w:gridCol w:w="992"/>
        <w:gridCol w:w="851"/>
        <w:gridCol w:w="1134"/>
        <w:gridCol w:w="850"/>
        <w:gridCol w:w="851"/>
        <w:gridCol w:w="1134"/>
        <w:gridCol w:w="850"/>
        <w:gridCol w:w="851"/>
        <w:gridCol w:w="992"/>
        <w:gridCol w:w="850"/>
        <w:gridCol w:w="993"/>
      </w:tblGrid>
      <w:tr w:rsidR="005F1EA0" w:rsidTr="005F1EA0">
        <w:trPr>
          <w:trHeight w:val="92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5F1EA0" w:rsidTr="005F1EA0">
        <w:trPr>
          <w:trHeight w:val="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F1EA0" w:rsidTr="005F1EA0">
        <w:trPr>
          <w:trHeight w:val="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rPr>
          <w:trHeight w:val="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0,670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0,630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1,815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0,533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"Звенигородская электросеть"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0,674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 на добавленную стоимость в индивидуальные тарифы на услуги по передаче электрической энергии не включен и взимается с потребителя дополнительно.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241"/>
        <w:gridCol w:w="1132"/>
        <w:gridCol w:w="1136"/>
        <w:gridCol w:w="1276"/>
        <w:gridCol w:w="1276"/>
        <w:gridCol w:w="2551"/>
        <w:gridCol w:w="1418"/>
        <w:gridCol w:w="1417"/>
        <w:gridCol w:w="1276"/>
      </w:tblGrid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территориальной сетевой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Коэффициент эластичности подконтрольных расходов </w:t>
            </w:r>
            <w:r>
              <w:rPr>
                <w:rFonts w:ascii="Calibri" w:hAnsi="Calibri" w:cs="Calibri"/>
              </w:rPr>
              <w:lastRenderedPageBreak/>
              <w:t>по количеству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Максимальная возможная корректировка необходимой валовой выручки, осуществляемая с учетом достижения </w:t>
            </w:r>
            <w:r>
              <w:rPr>
                <w:rFonts w:ascii="Calibri" w:hAnsi="Calibri" w:cs="Calibri"/>
              </w:rPr>
              <w:lastRenderedPageBreak/>
              <w:t>установленного уровня надежности и качества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Величина технологического расхода (потерь) электрической энергии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0,119459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0,557879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0,549511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"Звенигородская электросеть"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0,443918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Необходимая валовая выручка территориальных сетевых организаций на долгосрочный период регулирования (без учета оплаты потерь):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F1EA0" w:rsidSect="005F1EA0">
          <w:pgSz w:w="16838" w:h="11905" w:orient="landscape"/>
          <w:pgMar w:top="709" w:right="1134" w:bottom="850" w:left="851" w:header="720" w:footer="720" w:gutter="0"/>
          <w:cols w:space="720"/>
          <w:noEndnote/>
          <w:docGrid w:linePitch="299"/>
        </w:sect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4309"/>
        <w:gridCol w:w="1304"/>
        <w:gridCol w:w="3005"/>
      </w:tblGrid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сетевой организации без учета оплаты потерь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4737,50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4814,13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4893,60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1430,78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1475,77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1522,22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9027,70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9165,09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9307,47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5533,94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5701,33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3189,70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3238,40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3288,85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505,40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519,29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534,58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6 068,66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6 285,54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6 352,19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16607,70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16657,21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16708,57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49343,49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50575,02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51851,53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626,91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644,39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"Звенигородская электросеть"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45965,10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47092,26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48260,63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F1EA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7643"/>
      <w:bookmarkEnd w:id="8"/>
      <w:r>
        <w:rPr>
          <w:rFonts w:ascii="Calibri" w:hAnsi="Calibri" w:cs="Calibri"/>
        </w:rPr>
        <w:t>Приложение N 4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63-Р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7649"/>
      <w:bookmarkEnd w:id="9"/>
      <w:r>
        <w:rPr>
          <w:rFonts w:ascii="Calibri" w:hAnsi="Calibri" w:cs="Calibri"/>
          <w:b/>
          <w:bCs/>
        </w:rPr>
        <w:t>ИНДИВИДУАЛЬНЫЕ ТАРИФЫ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НА 2014 ГОД,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РАССЧИТАННЫЕ НА ОСНОВЕ ДОЛГОСРОЧНЫХ ПАРАМЕТРОВ РЕГУЛИРОВАНИЯ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ТЕРРИТОРИАЛЬНЫХ СЕТЕВЫХ ОРГАНИЗАЦИЙ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ФГБУ ГНЦ ИФВЭ с ОАО "ПРОТЭП", городской округ Протвино Московской области, в размере: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1"/>
        <w:gridCol w:w="1134"/>
        <w:gridCol w:w="821"/>
        <w:gridCol w:w="850"/>
        <w:gridCol w:w="993"/>
        <w:gridCol w:w="850"/>
        <w:gridCol w:w="851"/>
        <w:gridCol w:w="992"/>
        <w:gridCol w:w="850"/>
        <w:gridCol w:w="850"/>
        <w:gridCol w:w="992"/>
        <w:gridCol w:w="851"/>
        <w:gridCol w:w="850"/>
        <w:gridCol w:w="993"/>
        <w:gridCol w:w="709"/>
        <w:gridCol w:w="709"/>
      </w:tblGrid>
      <w:tr w:rsidR="005F1EA0" w:rsidTr="005F1EA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5F1EA0" w:rsidTr="005F1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F1EA0" w:rsidTr="005F1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F1EA0" w:rsidTr="005F1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технологического расхода </w:t>
            </w:r>
            <w:r>
              <w:rPr>
                <w:rFonts w:ascii="Calibri" w:hAnsi="Calibri" w:cs="Calibri"/>
              </w:rPr>
              <w:lastRenderedPageBreak/>
              <w:t>(потерь)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5F1EA0" w:rsidTr="005F1EA0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F1EA0" w:rsidTr="005F1E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"ПРОТЭП"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0,920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смежных сетевых организаций ОАО "Калугаэнерго", филиал "Тулэнерго" ОАО "МРСК Центра и Приволжья", ОАО "ПРОТЭП" с ФГБУ ГНЦ ИФВЭ, городской округ Протвино Московской области, в размере: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57"/>
        <w:gridCol w:w="992"/>
        <w:gridCol w:w="1134"/>
        <w:gridCol w:w="992"/>
        <w:gridCol w:w="851"/>
        <w:gridCol w:w="850"/>
        <w:gridCol w:w="992"/>
        <w:gridCol w:w="1134"/>
        <w:gridCol w:w="851"/>
        <w:gridCol w:w="850"/>
        <w:gridCol w:w="1134"/>
        <w:gridCol w:w="851"/>
        <w:gridCol w:w="1134"/>
      </w:tblGrid>
      <w:tr w:rsidR="005F1EA0" w:rsidTr="005F1EA0">
        <w:trPr>
          <w:trHeight w:val="92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F1EA0" w:rsidTr="005F1EA0">
        <w:trPr>
          <w:trHeight w:val="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F1EA0" w:rsidTr="005F1EA0">
        <w:trPr>
          <w:trHeight w:val="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rPr>
          <w:trHeight w:val="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F1EA0" w:rsidTr="005F1E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ФГБУ ГНЦ ИФВЭ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207,7124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219,6052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0,4937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 на добавленную стоимость в индивидуальные тарифы на услуги по передаче электрической энергии не включен и взимается с потребителя дополнительно.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533"/>
        <w:gridCol w:w="1132"/>
        <w:gridCol w:w="1277"/>
        <w:gridCol w:w="1276"/>
        <w:gridCol w:w="1418"/>
        <w:gridCol w:w="2409"/>
        <w:gridCol w:w="1560"/>
        <w:gridCol w:w="1275"/>
        <w:gridCol w:w="1276"/>
      </w:tblGrid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территориальной сетевой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возможная корректировка необходимой валовой выручки, осуществляемая с учетом достижения установленного уровня надежности и качества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1EA0" w:rsidT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ФГБУ ГНЦ ИФВЭ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F1EA0" w:rsidT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0,5 до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 территориальной сетевой организации на долгосрочный период регулирования (без учета оплаты потерь):</w:t>
      </w:r>
    </w:p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402"/>
        <w:gridCol w:w="1247"/>
        <w:gridCol w:w="2438"/>
      </w:tblGrid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сетевой организации без учета оплаты потерь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F1EA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ФГБУ ГНЦ ИФВЭ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86016,79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99084,48</w:t>
            </w:r>
          </w:p>
        </w:tc>
      </w:tr>
      <w:tr w:rsidR="005F1EA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EA0" w:rsidRDefault="005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99389,02</w:t>
            </w:r>
          </w:p>
        </w:tc>
      </w:tr>
    </w:tbl>
    <w:p w:rsidR="005F1EA0" w:rsidRDefault="005F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C01" w:rsidRDefault="005F1EA0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0"/>
    <w:rsid w:val="005F1EA0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915B1DB338252DE17FA26DFBE4F9255D85590ED6B79EC6F64707ABCE0875FB05EF20EBE317FA7wEf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915B1DB338252DE17FA26DFBE4F9255D85192E16B79EC6F64707ABCE0875FB05EF20EBE317FA7wEf8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915B1DB338252DE17FB28CABE4F9255D65290EC6979EC6F64707ABCwEf0N" TargetMode="External"/><Relationship Id="rId11" Type="http://schemas.openxmlformats.org/officeDocument/2006/relationships/hyperlink" Target="consultantplus://offline/ref=DF5915B1DB338252DE17FA26DFBE4F9255D85E97ED6F79EC6F64707ABCE0875FB05EF20EBE317FA7wEfD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F5915B1DB338252DE17FA26DFBE4F9255D85295ED6A79EC6F64707ABCE0875FB05EF20EBE317FA7wE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915B1DB338252DE17FA26DFBE4F9255D85397E66A79EC6F64707ABCE0875FB05EF20EBE317FA7wE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57</Pages>
  <Words>10882</Words>
  <Characters>62033</Characters>
  <Application>Microsoft Office Word</Application>
  <DocSecurity>0</DocSecurity>
  <Lines>516</Lines>
  <Paragraphs>145</Paragraphs>
  <ScaleCrop>false</ScaleCrop>
  <Company/>
  <LinksUpToDate>false</LinksUpToDate>
  <CharactersWithSpaces>72770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2014-07-21T13:31:00Z</dcterms:created>
  <dcterms:modified xsi:type="dcterms:W3CDTF">2014-07-21T13:44:00Z</dcterms:modified>
</cp:coreProperties>
</file>