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МОСКВЫ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ЭНЕРГЕТИЧЕСКАЯ КОМИССИЯ ГОРОДА МОСКВЫ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2014 г. N 566-ээ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СЕТЯМ ГОРОДА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МОСКВЫ НА 2015 ГОД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РЭК Москвы от 12.02.2015 </w:t>
      </w:r>
      <w:hyperlink r:id="rId5" w:history="1">
        <w:r>
          <w:rPr>
            <w:rFonts w:ascii="Calibri" w:hAnsi="Calibri" w:cs="Calibri"/>
            <w:color w:val="0000FF"/>
          </w:rPr>
          <w:t>N 33-ээ</w:t>
        </w:r>
      </w:hyperlink>
      <w:r>
        <w:rPr>
          <w:rFonts w:ascii="Calibri" w:hAnsi="Calibri" w:cs="Calibri"/>
        </w:rPr>
        <w:t>,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17.02.2015 </w:t>
      </w:r>
      <w:hyperlink r:id="rId6" w:history="1">
        <w:r>
          <w:rPr>
            <w:rFonts w:ascii="Calibri" w:hAnsi="Calibri" w:cs="Calibri"/>
            <w:color w:val="0000FF"/>
          </w:rPr>
          <w:t>N 43-ю</w:t>
        </w:r>
      </w:hyperlink>
      <w:r>
        <w:rPr>
          <w:rFonts w:ascii="Calibri" w:hAnsi="Calibri" w:cs="Calibri"/>
        </w:rPr>
        <w:t>)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 августа 1995 г. N 147-ФЗ "О естественных монополиях",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23 ноября 2009 г. N 261-ФЗ "Об энергосбережении и повышении энергетической эффективности и о внесении изменений в отдельные законодательные акты Российской Федерации",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11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установления цен (тарифов) и (или) их предельных уровней, предусматривающим порядок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утвержденным приказом Федеральной службы по тарифам от 28 марта 2013 г. N 313-э (зарегистрирован Минюстом России 15 мая 2013 г., регистрационный N 28392), Методическими </w:t>
      </w:r>
      <w:hyperlink r:id="rId12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6 августа 2004 г. N 20-э/2 (зарегистрирован Минюстом России 20 октября 2004 г., регистрационный N 6076), Методическими </w:t>
      </w:r>
      <w:hyperlink r:id="rId13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выручки, утвержденными приказом Федеральной службы по тарифам от 17 февраля 2012 г. N 98-э (зарегистрирован Минюстом России 29 февраля 2012 г., регистрационный N 23367), Методическими </w:t>
      </w:r>
      <w:hyperlink r:id="rId14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регулированию тарифов с применением метода доходности инвестированного капитала, утвержденными приказом Федеральной службы по тарифам от 30 марта 2012 г. N 228-э (зарегистрирован Минюстом России 10 апреля 2012 г., регистрационный N 23784),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10 октября 2014 г. N 225-э/1 "О предельных уровнях тарифов на электрическую энергию (мощность) на 2015 год" (зарегистрирован Минюстом России 28 октября 2014 г., регистрационный N 34488) Региональная энергетическая комиссия города Москвы постановляет: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единые (котловые) </w:t>
      </w:r>
      <w:hyperlink w:anchor="Par3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на территории города Москвы с 1 января по 31 декабря 2015 года согласно приложению 1 к настоящему постановлению.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долгосрочные </w:t>
      </w:r>
      <w:hyperlink w:anchor="Par644" w:history="1">
        <w:r>
          <w:rPr>
            <w:rFonts w:ascii="Calibri" w:hAnsi="Calibri" w:cs="Calibri"/>
            <w:color w:val="0000FF"/>
          </w:rPr>
          <w:t>параметры</w:t>
        </w:r>
      </w:hyperlink>
      <w:r>
        <w:rPr>
          <w:rFonts w:ascii="Calibri" w:hAnsi="Calibri" w:cs="Calibri"/>
        </w:rPr>
        <w:t xml:space="preserve"> регулирования для территориальных сетевых организаций города Москвы,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согласно приложению 2 к настоящему постановлению.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 необходимую валовую </w:t>
      </w:r>
      <w:hyperlink w:anchor="Par2314" w:history="1">
        <w:r>
          <w:rPr>
            <w:rFonts w:ascii="Calibri" w:hAnsi="Calibri" w:cs="Calibri"/>
            <w:color w:val="0000FF"/>
          </w:rPr>
          <w:t>выручку</w:t>
        </w:r>
      </w:hyperlink>
      <w:r>
        <w:rPr>
          <w:rFonts w:ascii="Calibri" w:hAnsi="Calibri" w:cs="Calibri"/>
        </w:rPr>
        <w:t xml:space="preserve"> (НВВ) сетевых организаций города Москвы на долгосрочный период регулирования (без учета оплаты потерь) согласно приложению 3 к настоящему постановлению.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Установить индивидуальные </w:t>
      </w:r>
      <w:hyperlink w:anchor="Par292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для взаиморасчетов между сетевыми организациями города Москвы с 1 января по 31 декабря 2015 </w:t>
      </w:r>
      <w:r>
        <w:rPr>
          <w:rFonts w:ascii="Calibri" w:hAnsi="Calibri" w:cs="Calibri"/>
        </w:rPr>
        <w:lastRenderedPageBreak/>
        <w:t>года согласно приложению 4 к настоящему постановлению.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утратившими силу следующие постановления Региональной энергетической комиссии города Москвы: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 декабря 2011 г. </w:t>
      </w:r>
      <w:hyperlink r:id="rId16" w:history="1">
        <w:r>
          <w:rPr>
            <w:rFonts w:ascii="Calibri" w:hAnsi="Calibri" w:cs="Calibri"/>
            <w:color w:val="0000FF"/>
          </w:rPr>
          <w:t>N 165</w:t>
        </w:r>
      </w:hyperlink>
      <w:r>
        <w:rPr>
          <w:rFonts w:ascii="Calibri" w:hAnsi="Calibri" w:cs="Calibri"/>
        </w:rPr>
        <w:t xml:space="preserve"> "Об установлении плановых значений показателей надежности и качества на услуги по передаче электрической энергии на 2012-2014 гг.";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 декабря 2013 г. </w:t>
      </w:r>
      <w:hyperlink r:id="rId17" w:history="1">
        <w:r>
          <w:rPr>
            <w:rFonts w:ascii="Calibri" w:hAnsi="Calibri" w:cs="Calibri"/>
            <w:color w:val="0000FF"/>
          </w:rPr>
          <w:t>N 376-ээ</w:t>
        </w:r>
      </w:hyperlink>
      <w:r>
        <w:rPr>
          <w:rFonts w:ascii="Calibri" w:hAnsi="Calibri" w:cs="Calibri"/>
        </w:rPr>
        <w:t xml:space="preserve"> "Об установлении (пересмотре) долгосрочных параметров регулирования деятельности ОАО "</w:t>
      </w:r>
      <w:proofErr w:type="spellStart"/>
      <w:r>
        <w:rPr>
          <w:rFonts w:ascii="Calibri" w:hAnsi="Calibri" w:cs="Calibri"/>
        </w:rPr>
        <w:t>Энергокомплекс</w:t>
      </w:r>
      <w:proofErr w:type="spellEnd"/>
      <w:r>
        <w:rPr>
          <w:rFonts w:ascii="Calibri" w:hAnsi="Calibri" w:cs="Calibri"/>
        </w:rPr>
        <w:t>", в отношении которого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организаций".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с 1 января 2015 г.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РЭК Москвы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П.В. Гребцов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 1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566-ээ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МОСКВЫ, ПОСТАВЛЯЕМОЙ ПРОЧИМ ПОТРЕБИТЕЛЯМ, НА 2015 ГОД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РЭК Москвы от 12.02.2015 </w:t>
      </w:r>
      <w:hyperlink r:id="rId18" w:history="1">
        <w:r>
          <w:rPr>
            <w:rFonts w:ascii="Calibri" w:hAnsi="Calibri" w:cs="Calibri"/>
            <w:color w:val="0000FF"/>
          </w:rPr>
          <w:t>N 33-ээ</w:t>
        </w:r>
      </w:hyperlink>
      <w:r>
        <w:rPr>
          <w:rFonts w:ascii="Calibri" w:hAnsi="Calibri" w:cs="Calibri"/>
        </w:rPr>
        <w:t>,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17.02.2015 </w:t>
      </w:r>
      <w:hyperlink r:id="rId19" w:history="1">
        <w:r>
          <w:rPr>
            <w:rFonts w:ascii="Calibri" w:hAnsi="Calibri" w:cs="Calibri"/>
            <w:color w:val="0000FF"/>
          </w:rPr>
          <w:t>N 43-ю</w:t>
        </w:r>
      </w:hyperlink>
      <w:r>
        <w:rPr>
          <w:rFonts w:ascii="Calibri" w:hAnsi="Calibri" w:cs="Calibri"/>
        </w:rPr>
        <w:t>)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D3BC2" w:rsidSect="005866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053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529"/>
        <w:gridCol w:w="1701"/>
        <w:gridCol w:w="1417"/>
        <w:gridCol w:w="1304"/>
        <w:gridCol w:w="1304"/>
        <w:gridCol w:w="1417"/>
        <w:gridCol w:w="1531"/>
      </w:tblGrid>
      <w:tr w:rsidR="007D3BC2" w:rsidTr="007D3BC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7D3BC2" w:rsidTr="007D3BC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D3BC2" w:rsidTr="007D3B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D3BC2" w:rsidTr="007D3B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7D3BC2" w:rsidTr="007D3B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7D3BC2" w:rsidTr="007D3B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469578,05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743674,37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765668,06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943345,84</w:t>
            </w:r>
          </w:p>
        </w:tc>
      </w:tr>
      <w:tr w:rsidR="007D3BC2" w:rsidTr="007D3B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128,62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330,84</w:t>
            </w:r>
          </w:p>
        </w:tc>
      </w:tr>
      <w:tr w:rsidR="007D3BC2" w:rsidTr="007D3B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0,93324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1,38361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1,65457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2,43997</w:t>
            </w:r>
          </w:p>
        </w:tc>
      </w:tr>
      <w:tr w:rsidR="007D3BC2" w:rsidTr="007D3B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3031655,32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279142,71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10429,74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2017082,67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725000,19</w:t>
            </w:r>
          </w:p>
        </w:tc>
      </w:tr>
      <w:tr w:rsidR="007D3BC2" w:rsidTr="007D3B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</w:tr>
      <w:tr w:rsidR="007D3BC2" w:rsidTr="007D3B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указываются без учета НДС)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7D3BC2" w:rsidTr="007D3B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2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7D3BC2" w:rsidTr="007D3B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мес.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540014,76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855225,52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878099,52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1075414,26</w:t>
            </w:r>
          </w:p>
        </w:tc>
      </w:tr>
      <w:tr w:rsidR="007D3BC2" w:rsidTr="007D3B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34,81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295,03</w:t>
            </w:r>
          </w:p>
        </w:tc>
      </w:tr>
      <w:tr w:rsidR="007D3BC2" w:rsidTr="007D3B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1,02864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1,53096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1,82907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2,70765</w:t>
            </w:r>
          </w:p>
        </w:tc>
      </w:tr>
      <w:tr w:rsidR="007D3BC2" w:rsidTr="007D3B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6312068,96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487899,95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3853740,98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1947225,89</w:t>
            </w:r>
          </w:p>
        </w:tc>
      </w:tr>
      <w:tr w:rsidR="007D3BC2" w:rsidTr="007D3BC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</w:t>
            </w:r>
          </w:p>
        </w:tc>
      </w:tr>
    </w:tbl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155"/>
      <w:bookmarkEnd w:id="3"/>
      <w:r>
        <w:rPr>
          <w:rFonts w:ascii="Calibri" w:hAnsi="Calibri" w:cs="Calibri"/>
        </w:rPr>
        <w:t>Приложение 1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 1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566-ээ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ЭКОНОМИЧЕСКИ ОБОСНОВАННЫХ ЕДИНЫХ (КОТЛОВЫХ) ТАРИФОВ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ГОРОДА МОСКВЫ НА 2015 ГОД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РЭК Москвы от 17.02.2015 N 43-ю)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204"/>
        <w:gridCol w:w="1757"/>
        <w:gridCol w:w="1123"/>
        <w:gridCol w:w="1012"/>
        <w:gridCol w:w="1123"/>
        <w:gridCol w:w="1204"/>
      </w:tblGrid>
      <w:tr w:rsidR="007D3BC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городе Москве в соответствии с приложением 1 к постановлению РЭК Москвы от 26.12.2014 N 566-ээ</w:t>
            </w: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0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мес.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385527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657691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654333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865143</w:t>
            </w: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1.1.1.2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2,362</w:t>
            </w: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0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мес.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392435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662808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663157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875983</w:t>
            </w: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МВтч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</w:t>
            </w: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2,330</w:t>
            </w:r>
          </w:p>
        </w:tc>
      </w:tr>
      <w:tr w:rsidR="007D3BC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городе Москве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городе Москве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7D3B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Энергокомплекс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10530244,82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"Каскад-Энергосеть"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263191,99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"Объединенные Энергосистемы"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90468,97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Инвестиционно-проектная группа "СИНЭФ"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156038,78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"Энергоблок"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67152,00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ЭВАЖД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44091,54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Внуково"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12437,69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"ПРОТЕЛ"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347494,16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"Московский метрополитен"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67034,36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"Объединенная электросетевая компания"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148427,23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36133,87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Нагатино</w:t>
            </w:r>
            <w:proofErr w:type="spellEnd"/>
            <w:r>
              <w:rPr>
                <w:rFonts w:ascii="Calibri" w:hAnsi="Calibri" w:cs="Calibri"/>
              </w:rPr>
              <w:t>-Энергосеть"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21156,74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141098,82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Газпромнефть</w:t>
            </w:r>
            <w:proofErr w:type="spellEnd"/>
            <w:r>
              <w:rPr>
                <w:rFonts w:ascii="Calibri" w:hAnsi="Calibri" w:cs="Calibri"/>
              </w:rPr>
              <w:t>-МНПЗ"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75655,78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"Управление технической эксплуатации ВВЦ"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33469,54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Октябрьская дирекция по энергообеспечению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филиала ОАО "РЖД"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8079,77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Московская дирекция по энергообеспечению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филиала ОАО "РЖД"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105618,65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Сетьэнерготранс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423650,82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"Мосводоканал"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16285,14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"СОЦИУМ-СООРУЖЕНИЕ"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17992,52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113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РЭК Москвы от 17.02.2015 N 43-ю)</w:t>
            </w: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"ДУКС"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5750,21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"ЗВИ"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3067,41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"Карачаровский механический завод"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3290,74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"Машиностроительный завод "Маяк"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6814,86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"Московский Прожекторный Завод"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16431,49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"Научно-исследовательский центр электронной вычислительной техники"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10296,06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"Люкс </w:t>
            </w:r>
            <w:proofErr w:type="spellStart"/>
            <w:r>
              <w:rPr>
                <w:rFonts w:ascii="Calibri" w:hAnsi="Calibri" w:cs="Calibri"/>
              </w:rPr>
              <w:t>Текнолоджи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21709,87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"КИТ-Инженерно-сетевая компания"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7703,41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"Фирма "Дельта-1"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6309,98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"Электросеть городского округа Щербинка"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31810,01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Подольского муниципального района "Ремонтно-строительное предприятие"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81260,96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16596,44</w:t>
            </w: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"Подольская электросеть"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14420,82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"Наро-Фоминская электросетевая компания"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30055,09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81,09</w:t>
            </w: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"Троицкая электросеть"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75149,35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 тепла"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2586,04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"Базис XXI"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1617,03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"ГНЦ РФ Тринити"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3913,79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Элма-Энерго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20442,44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СервисНедвижимость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РусГидро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3243,19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"Генеральная Сетевая Компания"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134540,05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"Промышленные инновации"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12750,95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"СПЭЭ"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28819,81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ФГУП "НПЦ </w:t>
            </w:r>
            <w:proofErr w:type="spellStart"/>
            <w:r>
              <w:rPr>
                <w:rFonts w:ascii="Calibri" w:hAnsi="Calibri" w:cs="Calibri"/>
              </w:rPr>
              <w:t>газотурбостроения</w:t>
            </w:r>
            <w:proofErr w:type="spellEnd"/>
            <w:r>
              <w:rPr>
                <w:rFonts w:ascii="Calibri" w:hAnsi="Calibri" w:cs="Calibri"/>
              </w:rPr>
              <w:t xml:space="preserve"> "Салют"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1379,24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Техпромэксперт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10602,90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Энергоинвест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123257,98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"ПОЛЕТ-ИНЖЕНЕР"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16938,37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ГорТрансЭнерго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117679,66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"Энергии Технологии"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93564,11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"Синтез Групп"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56169,02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"Объединенная энергетическая компания"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12753359,77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383,5</w:t>
            </w: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"Московская объединенная электросетевая компания"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42917880,54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-3395,98</w:t>
            </w:r>
          </w:p>
        </w:tc>
      </w:tr>
      <w:tr w:rsid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69218538,36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13665,05</w:t>
            </w:r>
          </w:p>
        </w:tc>
      </w:tr>
    </w:tbl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456"/>
      <w:bookmarkEnd w:id="4"/>
      <w:r>
        <w:rPr>
          <w:rFonts w:ascii="Calibri" w:hAnsi="Calibri" w:cs="Calibri"/>
        </w:rPr>
        <w:t>Приложение 2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 1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566-ээ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ЦЕЛЕЙ РАСЧЕТА ЕДИНЫХ (КОТЛОВЫХ) ТАРИФОВ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СЕТЯМ ГОРОДА МОСКВЫ НА 2015 ГОД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422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5614"/>
        <w:gridCol w:w="1417"/>
        <w:gridCol w:w="964"/>
        <w:gridCol w:w="794"/>
        <w:gridCol w:w="964"/>
        <w:gridCol w:w="1134"/>
        <w:gridCol w:w="964"/>
        <w:gridCol w:w="737"/>
        <w:gridCol w:w="907"/>
        <w:gridCol w:w="1020"/>
      </w:tblGrid>
      <w:tr w:rsidR="007D3BC2" w:rsidTr="007D3BC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7D3BC2" w:rsidTr="007D3B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7D3BC2" w:rsidTr="007D3B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D3BC2" w:rsidT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7D3BC2" w:rsidT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в городе Москве в соответствии с приложением 1 к постановлению РЭК Москвы от 26.12.2014 N 566-ээ</w:t>
            </w:r>
          </w:p>
        </w:tc>
      </w:tr>
      <w:tr w:rsidR="007D3BC2" w:rsidT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" w:name="Par494"/>
            <w:bookmarkEnd w:id="5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1809,2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10287,0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1826,6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9405,8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10398,8</w:t>
            </w:r>
          </w:p>
        </w:tc>
      </w:tr>
      <w:tr w:rsidR="007D3BC2" w:rsidT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505"/>
            <w:bookmarkEnd w:id="6"/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7D3BC2" w:rsidTr="007D3BC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520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533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D3BC2" w:rsidTr="007D3B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2051,8</w:t>
            </w:r>
          </w:p>
        </w:tc>
      </w:tr>
      <w:tr w:rsidR="007D3BC2" w:rsidTr="007D3BC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7" w:name="Par520"/>
            <w:bookmarkEnd w:id="7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D3BC2" w:rsidTr="007D3B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3699,1</w:t>
            </w:r>
          </w:p>
        </w:tc>
      </w:tr>
      <w:tr w:rsidR="007D3BC2" w:rsidTr="007D3BC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8" w:name="Par533"/>
            <w:bookmarkEnd w:id="8"/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D3BC2" w:rsidTr="007D3B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132,9</w:t>
            </w:r>
          </w:p>
        </w:tc>
      </w:tr>
      <w:tr w:rsidR="007D3BC2" w:rsidT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7D3BC2" w:rsidTr="007D3BC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</w:t>
            </w:r>
            <w:r>
              <w:rPr>
                <w:rFonts w:ascii="Calibri" w:hAnsi="Calibri" w:cs="Calibri"/>
              </w:rPr>
              <w:lastRenderedPageBreak/>
              <w:t>хозяйства</w:t>
            </w:r>
          </w:p>
        </w:tc>
      </w:tr>
      <w:tr w:rsidR="007D3BC2" w:rsidTr="007D3B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27,4</w:t>
            </w:r>
          </w:p>
        </w:tc>
      </w:tr>
      <w:tr w:rsidR="007D3BC2" w:rsidTr="007D3BC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7D3BC2" w:rsidTr="007D3B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</w:t>
            </w:r>
          </w:p>
        </w:tc>
      </w:tr>
      <w:tr w:rsidR="007D3BC2" w:rsidTr="007D3BC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7D3BC2" w:rsidTr="007D3B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</w:t>
            </w:r>
          </w:p>
        </w:tc>
      </w:tr>
      <w:tr w:rsidR="007D3BC2" w:rsidTr="007D3BC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1.1.4.4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7D3BC2" w:rsidTr="007D3B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D3BC2" w:rsidTr="007D3BC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7D3BC2" w:rsidTr="007D3B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134,8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132,4</w:t>
            </w:r>
          </w:p>
        </w:tc>
      </w:tr>
      <w:tr w:rsidR="007D3BC2" w:rsidT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590"/>
            <w:bookmarkEnd w:id="9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</w:t>
            </w:r>
            <w:r>
              <w:rPr>
                <w:rFonts w:ascii="Calibri" w:hAnsi="Calibri" w:cs="Calibri"/>
              </w:rPr>
              <w:lastRenderedPageBreak/>
              <w:t>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4146,5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4352,2</w:t>
            </w:r>
          </w:p>
        </w:tc>
      </w:tr>
      <w:tr w:rsidR="007D3BC2" w:rsidT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601"/>
            <w:bookmarkEnd w:id="10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4026</w:t>
            </w:r>
          </w:p>
        </w:tc>
      </w:tr>
      <w:tr w:rsidR="007D3BC2" w:rsidTr="007D3BC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4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7D3BC2" w:rsidTr="007D3BC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2399</w:t>
            </w:r>
          </w:p>
        </w:tc>
      </w:tr>
      <w:tr w:rsidR="007D3BC2" w:rsidTr="007D3BC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</w:t>
            </w:r>
          </w:p>
        </w:tc>
      </w:tr>
    </w:tbl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640"/>
      <w:bookmarkEnd w:id="11"/>
      <w:r>
        <w:rPr>
          <w:rFonts w:ascii="Calibri" w:hAnsi="Calibri" w:cs="Calibri"/>
        </w:rPr>
        <w:t>Приложение 2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566-ээ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644"/>
      <w:bookmarkEnd w:id="12"/>
      <w:r>
        <w:rPr>
          <w:rFonts w:ascii="Calibri" w:hAnsi="Calibri" w:cs="Calibri"/>
          <w:b/>
          <w:bCs/>
        </w:rPr>
        <w:t>ДОЛГОСРОЧНЫЕ ПАРАМЕТРЫ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ДЛЯ ТЕРРИТОРИАЛЬНЫХ СЕТЕВЫХ ОРГАНИЗАЦИЙ ГОРОДА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МОСКВЫ, В ОТНОШЕНИИ КОТОРЫХ ТАРИФЫ НА УСЛУГИ ПО ПЕРЕДАЧЕ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УСТАНАВЛИВАЮТСЯ НА ОСНОВЕ ДОЛГОСРОЧНЫХ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ПАРАМЕТРОВ РЕГУЛИРОВАНИЯ ДЕЯТЕЛЬНОСТИ ТЕРРИТОРИАЛЬНЫХ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СЕТЕВЫХ ОРГАНИЗАЦИЙ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РЭК Москвы от 17.02.2015 N 43-ю)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593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581"/>
        <w:gridCol w:w="1077"/>
        <w:gridCol w:w="1191"/>
        <w:gridCol w:w="1500"/>
        <w:gridCol w:w="1843"/>
        <w:gridCol w:w="1842"/>
        <w:gridCol w:w="1418"/>
        <w:gridCol w:w="1843"/>
        <w:gridCol w:w="1618"/>
      </w:tblGrid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в субъекте </w:t>
            </w:r>
            <w:r>
              <w:rPr>
                <w:rFonts w:ascii="Calibri" w:hAnsi="Calibri" w:cs="Calibri"/>
              </w:rPr>
              <w:lastRenderedPageBreak/>
              <w:t>Российской Федерации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Базовый уровень </w:t>
            </w:r>
            <w:r>
              <w:rPr>
                <w:rFonts w:ascii="Calibri" w:hAnsi="Calibri" w:cs="Calibri"/>
              </w:rPr>
              <w:lastRenderedPageBreak/>
              <w:t>подконтрольных расходов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Индекс эффективност</w:t>
            </w:r>
            <w:r>
              <w:rPr>
                <w:rFonts w:ascii="Calibri" w:hAnsi="Calibri" w:cs="Calibri"/>
              </w:rPr>
              <w:lastRenderedPageBreak/>
              <w:t>и подконтрольных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Коэффициент эластичности </w:t>
            </w:r>
            <w:r>
              <w:rPr>
                <w:rFonts w:ascii="Calibri" w:hAnsi="Calibri" w:cs="Calibri"/>
              </w:rPr>
              <w:lastRenderedPageBreak/>
              <w:t>подконтрольных расходов по количеству активов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Величина технологического </w:t>
            </w:r>
            <w:r>
              <w:rPr>
                <w:rFonts w:ascii="Calibri" w:hAnsi="Calibri" w:cs="Calibri"/>
              </w:rPr>
              <w:lastRenderedPageBreak/>
              <w:t>расхода (потерь) электрической энергии (уровень потерь)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Уровень надежности </w:t>
            </w:r>
            <w:r>
              <w:rPr>
                <w:rFonts w:ascii="Calibri" w:hAnsi="Calibri" w:cs="Calibri"/>
              </w:rPr>
              <w:lastRenderedPageBreak/>
              <w:t>реализуемых товаров (услуг)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Уровень качества реализуемых товаров (услуг)</w:t>
            </w:r>
          </w:p>
        </w:tc>
      </w:tr>
      <w:tr w:rsidR="007D3BC2" w:rsidTr="007D3BC2">
        <w:trPr>
          <w:trHeight w:val="26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осуществляемого технологического присоединения к сети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обслуживания потребителей услуг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руб.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D3BC2" w:rsidTr="007D3B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Энергокомплекс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847,63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1,03850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1,02290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1,00750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"Каскад-Энергосеть"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4,6400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"Объединенные Энергосистемы"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84,36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Инвестиционно-</w:t>
            </w:r>
            <w:r>
              <w:rPr>
                <w:rFonts w:ascii="Calibri" w:hAnsi="Calibri" w:cs="Calibri"/>
              </w:rPr>
              <w:lastRenderedPageBreak/>
              <w:t>проектная группа "СИНЭФ"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"Энергоблок"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89,72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ЭВАЖД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Внуково"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"ПРОТЕЛ"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58,93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"Московский метрополитен"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0.0000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"Объединенная электросетевая компания"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Нагатино</w:t>
            </w:r>
            <w:proofErr w:type="spellEnd"/>
            <w:r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lastRenderedPageBreak/>
              <w:t>Энергосеть"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2,26550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2,23150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2,19800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10,3115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2,16510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Газпромнефть</w:t>
            </w:r>
            <w:proofErr w:type="spellEnd"/>
            <w:r>
              <w:rPr>
                <w:rFonts w:ascii="Calibri" w:hAnsi="Calibri" w:cs="Calibri"/>
              </w:rPr>
              <w:t>-МНПЗ"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"Управление технической эксплуатации ВВЦ"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0,8689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Октябрьская дирекция по </w:t>
            </w:r>
            <w:r>
              <w:rPr>
                <w:rFonts w:ascii="Calibri" w:hAnsi="Calibri" w:cs="Calibri"/>
              </w:rPr>
              <w:lastRenderedPageBreak/>
              <w:t xml:space="preserve">энергообеспечению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филиала ОАО "РЖД"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Московская дирекция по энергообеспечению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филиала ОАО "РЖД"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Сетъэнерготранс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76,65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"Мосводоканал"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"СОЦИУМ-</w:t>
            </w:r>
            <w:r>
              <w:rPr>
                <w:rFonts w:ascii="Calibri" w:hAnsi="Calibri" w:cs="Calibri"/>
              </w:rPr>
              <w:lastRenderedPageBreak/>
              <w:t>СООРУЖЕНИЕ"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155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РЭК Москвы от 17.02.2015 N 43-ю)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"Дукс"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"ЗВИ"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"Карачаровский механический завод"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"Машиностроительный завод "Маяк"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"Московский Прожекторный Завод"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"Научно-исследовательский центр электронной вычислительной техники"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"Люкс </w:t>
            </w:r>
            <w:proofErr w:type="spellStart"/>
            <w:r>
              <w:rPr>
                <w:rFonts w:ascii="Calibri" w:hAnsi="Calibri" w:cs="Calibri"/>
              </w:rPr>
              <w:t>Текнолоджи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"КИТ-Инженерно-сетевая компания"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"Фирма "Дельта-1"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"Электросеть городского округа Щербинка"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Подольского муниципального района "Ремонтно-строительное предприятие"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48,89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1,00190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"Подольская электросеть"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"Наро-Фоминская электросетевая компания"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"Троицкая электросеть"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50,98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6,8938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 тепла"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"Базис XXI"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"ГНЦ РФ ТРИНИТИ"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пунктов дана в соответствии с официальным текстом документа.</w:t>
            </w:r>
          </w:p>
          <w:p w:rsidR="007D3BC2" w:rsidRDefault="007D3BC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D3BC2" w:rsidTr="007D3BC2">
        <w:tc>
          <w:tcPr>
            <w:tcW w:w="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5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Элма-Энерго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10,25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СервисНедвижимость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РусГидро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  <w:tr w:rsidR="007D3BC2" w:rsidTr="007D3BC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0,89750</w:t>
            </w:r>
          </w:p>
        </w:tc>
      </w:tr>
    </w:tbl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7D3BC2" w:rsidSect="007D3BC2">
          <w:pgSz w:w="16838" w:h="11905" w:orient="landscape"/>
          <w:pgMar w:top="993" w:right="1134" w:bottom="850" w:left="1134" w:header="720" w:footer="720" w:gutter="0"/>
          <w:cols w:space="720"/>
          <w:noEndnote/>
        </w:sect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3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566-ээ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2314"/>
      <w:bookmarkEnd w:id="13"/>
      <w:r>
        <w:rPr>
          <w:rFonts w:ascii="Calibri" w:hAnsi="Calibri" w:cs="Calibri"/>
          <w:b/>
          <w:bCs/>
        </w:rPr>
        <w:t>НЕОБХОДИМАЯ ВАЛОВАЯ ВЫРУЧКА (НВВ)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СЕТЕВЫХ ОРГАНИЗАЦИЙ ГОРОДА МОСКВЫ НА ДОЛГОСРОЧНЫЙ ПЕРИОД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(БЕЗ УЧЕТА ОПЛАТЫ ПОТЕРЬ)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РЭК Москвы от 17.02.2015 N 43-ю)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4" w:name="_GoBack"/>
      <w:bookmarkEnd w:id="14"/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4592"/>
        <w:gridCol w:w="1191"/>
        <w:gridCol w:w="2551"/>
      </w:tblGrid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сетевых организаций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НВВ сетевых организаций без учета оплаты потерь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"Московская объединенная электросетевая компания"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34268777,30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37572402,70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41259743,90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42917880,54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48206049,58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54721566,30</w:t>
            </w:r>
          </w:p>
        </w:tc>
      </w:tr>
      <w:tr w:rsidR="007D3BC2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РЭК Москвы от 17.02.2015 N 43-ю)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"Объединенная энергетическая компания"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10372034,10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12638185,70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13556323,90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12753359,77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16461940,60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19989088,83</w:t>
            </w:r>
          </w:p>
        </w:tc>
      </w:tr>
      <w:tr w:rsidR="007D3BC2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РЭК Москвы от 17.02.2015 N 43-ю)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Энергокомплекс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10530244,82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11143053,95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11160016,53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11177291,88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11194906,20</w:t>
            </w:r>
          </w:p>
        </w:tc>
      </w:tr>
      <w:tr w:rsidR="007D3BC2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РЭК Москвы от 17.02.2015 N 43-ю)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"Каскад-Энергосеть"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263191,99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271014,08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273069,87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275161,82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277291,64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"Объединенные Энергосистемы"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90468,97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100865,52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102457,17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104075,76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105721,76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Инвестиционно-проектная группа "СИНЭФ"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156038,78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240438,01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243166,88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245943,08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248768,38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"Энергоблок"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67152,00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110900,28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112722,52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114575,61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116460,07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ЭВАЖД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44091,54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45789,96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46558,78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47340,61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48135,68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"Аэропорт Внуково"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12437,69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16128,43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16379,50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16634,82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16894,47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"ПРОТЕЛ"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347494,16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343183,65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344280,40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345396,77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346533,14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"Московский метрополитен"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67034,36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88969,58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108893,45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110077,12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111281,45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"Объединенная электросетевая компания"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148427,23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192887,57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195867,89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198900,33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201985,85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36133,87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43055,17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43618,19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44191,86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44776,44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Нагатино</w:t>
            </w:r>
            <w:proofErr w:type="spellEnd"/>
            <w:r>
              <w:rPr>
                <w:rFonts w:ascii="Calibri" w:hAnsi="Calibri" w:cs="Calibri"/>
              </w:rPr>
              <w:t>-Энергосеть"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21156,74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21611,06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21791,86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21975,72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22162,70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141098,82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151126,86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153297,43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155504,79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157749,54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Газпромнефть</w:t>
            </w:r>
            <w:proofErr w:type="spellEnd"/>
            <w:r>
              <w:rPr>
                <w:rFonts w:ascii="Calibri" w:hAnsi="Calibri" w:cs="Calibri"/>
              </w:rPr>
              <w:t>-МНПЗ"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75655,78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78683,93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80368,29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82096,03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83880,03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"Управление технической эксплуатации ВВЦ"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33469,54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38809,45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39447,55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40096,84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40757,53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Октябрьская дирекция по энергообеспечению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филиала ОАО "РЖД"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8079,77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7564,41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7626,62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7689,88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7754,21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Московская дирекция по энергообеспечению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филиала ОАО "РЖД"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105618,65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100015,43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101202,37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102409,50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103637,14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Сетьэнерготранс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423650,82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333417,29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334779,87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336165,51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337574,60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АО "Мосводоканал"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16285,14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13252,00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13386,41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13523,09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13662,09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"СОЦИУМ-СООРУЖЕНИЕ"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17992,52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16712,11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16956,40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17204,83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17457,46</w:t>
            </w:r>
          </w:p>
        </w:tc>
      </w:tr>
      <w:tr w:rsidR="007D3BC2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РЭК Москвы от 17.02.2015 N 43-ю)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"Дукс"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5750,21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7886,75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7993,38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8101,83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8212,10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"ЗВИ"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3067,41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4740,04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4810,79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4882,73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4955,90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"Карачаровский механический завод"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3290,74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3818,36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3861,45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3905,27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3949,83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"Машиностроительный завод "Маяк"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6814,86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7712,19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7843,71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7977,43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8113,39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"Московский Прожекторный Завод"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16431,49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16271,75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16542,15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16817,12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17096,75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"Научно-исследовательский центр электронной вычислительной техники"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10296,06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10077,54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10245,75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10416,81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10590,76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"Люкс </w:t>
            </w:r>
            <w:proofErr w:type="spellStart"/>
            <w:r>
              <w:rPr>
                <w:rFonts w:ascii="Calibri" w:hAnsi="Calibri" w:cs="Calibri"/>
              </w:rPr>
              <w:t>Текнолоджи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21709,87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21096,88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21281,79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21469,82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21661,03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"КИТ-Инженерно-сетевая компания"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7703,41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8606,00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8744,80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8885,95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9029,49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"Фирма "Дельта-1"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6309,98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6504,36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6609,64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6716,72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6825,64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"Электросеть городского округа Щербинка"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31810,01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35541,35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36254,96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36988,53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37742,73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Подольского муниципального района "Ремонтно-строительное предприятие"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81260,96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80491,63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82125,55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83806,62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85536,50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"Подольская электросеть"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14420,82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15479,93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15633,03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15789,27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15948,73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"Наро-Фоминская электросетевая компания"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30055,09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33603,46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34092,12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34589,08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35094,47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"Троицкая электросеть"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75149,35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82425,92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83793,45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85192,57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86624,18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 тепла"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2586,04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3300,79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3345,37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3390,72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3436,84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"Базис XXI"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1617,03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1597,28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1620,14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1643,41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1667,10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"ГНЦ РФ Тринити"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3913,79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3910,89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3949,47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3988,69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4028,59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Элма-Энерго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20442,44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17024,94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17238,14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17454,94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17675,42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СервисНедвижимость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РусГидро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3243,19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3293,57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3342,06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ФГУП "НПЦ </w:t>
            </w:r>
            <w:proofErr w:type="spellStart"/>
            <w:r>
              <w:rPr>
                <w:rFonts w:ascii="Calibri" w:hAnsi="Calibri" w:cs="Calibri"/>
              </w:rPr>
              <w:t>газотурбостроения</w:t>
            </w:r>
            <w:proofErr w:type="spellEnd"/>
            <w:r>
              <w:rPr>
                <w:rFonts w:ascii="Calibri" w:hAnsi="Calibri" w:cs="Calibri"/>
              </w:rPr>
              <w:t xml:space="preserve"> "Салют"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1099,84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1379,24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1403,92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"Генеральная Сетевая Компания"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47486,05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134540,05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137111,00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Энергоинвест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171258,96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123257,98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173834,44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"Полет-Инженер"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16411,98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16938,37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17185,35</w:t>
            </w:r>
          </w:p>
        </w:tc>
      </w:tr>
      <w:tr w:rsidR="007D3BC2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РЭК Москвы от 17.02.2015 N 43-ю)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"Энергии Технологии"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71118,50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73755,00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93564,11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"Промышленные инновации"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12816,66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12750,95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13163,93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"СПЭЭ"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28011,80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28819,81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29663,01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49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Техпромэксперт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8868,64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10602,90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10893,08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ГорТрансЭнерго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131880,22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107626,96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117679,66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"ЭСК "СИТИ"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57201,03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47769,02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39704,84</w:t>
            </w:r>
          </w:p>
        </w:tc>
      </w:tr>
      <w:tr w:rsid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"ПО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Электро</w:t>
            </w:r>
            <w:proofErr w:type="spellEnd"/>
            <w:r>
              <w:rPr>
                <w:rFonts w:ascii="Calibri" w:hAnsi="Calibri" w:cs="Calibri"/>
              </w:rPr>
              <w:t xml:space="preserve"> групп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670,96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286,20</w:t>
            </w:r>
          </w:p>
        </w:tc>
      </w:tr>
      <w:tr w:rsid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244,64</w:t>
            </w:r>
          </w:p>
        </w:tc>
      </w:tr>
    </w:tbl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D3BC2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2919"/>
      <w:bookmarkEnd w:id="15"/>
      <w:r>
        <w:rPr>
          <w:rFonts w:ascii="Calibri" w:hAnsi="Calibri" w:cs="Calibri"/>
        </w:rPr>
        <w:lastRenderedPageBreak/>
        <w:t>Приложение 4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566-ээ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6" w:name="Par2923"/>
      <w:bookmarkEnd w:id="16"/>
      <w:r>
        <w:rPr>
          <w:rFonts w:ascii="Calibri" w:hAnsi="Calibri" w:cs="Calibri"/>
          <w:b/>
          <w:bCs/>
        </w:rPr>
        <w:t>ИНДИВИДУАЛЬНЫЕ ТАРИФЫ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ВЗАИМОРАСЧЕТОВ МЕЖДУ СЕТЕВЫМИ ОРГАНИЗАЦИЯМИ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ГОРОДА МОСКВЫ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РЭК Москвы от 17.02.2015 N 43-ю)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594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5076"/>
        <w:gridCol w:w="1701"/>
        <w:gridCol w:w="1843"/>
        <w:gridCol w:w="1417"/>
        <w:gridCol w:w="1559"/>
        <w:gridCol w:w="1701"/>
        <w:gridCol w:w="1560"/>
      </w:tblGrid>
      <w:tr w:rsidR="007D3BC2" w:rsidT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сетевых организаций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 (с 1 января по 30 июня 2015 года)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 (с 1 июля по 31 декабря 2015 года)</w:t>
            </w:r>
          </w:p>
        </w:tc>
      </w:tr>
      <w:tr w:rsidR="007D3BC2" w:rsidT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7D3BC2" w:rsidT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D3BC2" w:rsidT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ОАО "</w:t>
            </w:r>
            <w:proofErr w:type="spellStart"/>
            <w:r>
              <w:rPr>
                <w:rFonts w:ascii="Calibri" w:hAnsi="Calibri" w:cs="Calibri"/>
              </w:rPr>
              <w:t>Энергокомплекс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11540,12771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29,77337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13561,97042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0,09759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34,61715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ООО "Каскад-Энергосеть"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318,21246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0,04571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318,21246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0,71368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"Объединенные Энергосистемы"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184,91736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184,91736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0,42576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Инвестиционно-проектная группа "СИНЭФ"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28,37327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335,35348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0,66005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"Энергоблок"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142,49773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142,49773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0,25484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ГУП ЭВАЖД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155,03158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0,67267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155,03158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0,01374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0,66706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ОАО "Аэропорт Внуково"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209,30581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0,07869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158,67536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0,16589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0,42291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"ПРОТЕЛ"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827,57749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827,57749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1,84298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ГУП "Московский метрополитен"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305,05309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0,52733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305,05309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0,00195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0,52201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ЗАО "Объединенная электросетевая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146,64728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0,00941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146,64728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0,09606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0,38700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ЗАО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248,09976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0,69509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288,98802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0,79783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</w:t>
            </w:r>
            <w:proofErr w:type="spellStart"/>
            <w:r>
              <w:rPr>
                <w:rFonts w:ascii="Calibri" w:hAnsi="Calibri" w:cs="Calibri"/>
              </w:rPr>
              <w:t>Нагатино</w:t>
            </w:r>
            <w:proofErr w:type="spellEnd"/>
            <w:r>
              <w:rPr>
                <w:rFonts w:ascii="Calibri" w:hAnsi="Calibri" w:cs="Calibri"/>
              </w:rPr>
              <w:t>-Энергосеть"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492,75061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492,75061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1,00154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380,96580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380,96580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0,93821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380,96580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380,96580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0,93821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ОАО "</w:t>
            </w:r>
            <w:proofErr w:type="spellStart"/>
            <w:r>
              <w:rPr>
                <w:rFonts w:ascii="Calibri" w:hAnsi="Calibri" w:cs="Calibri"/>
              </w:rPr>
              <w:t>Газпромнефть</w:t>
            </w:r>
            <w:proofErr w:type="spellEnd"/>
            <w:r>
              <w:rPr>
                <w:rFonts w:ascii="Calibri" w:hAnsi="Calibri" w:cs="Calibri"/>
              </w:rPr>
              <w:t>-МНПЗ"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131,41529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0,18906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131,41529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0,00874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0,18782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ЗАО "Управление технической эксплуатации ВВЦ"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295,14628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335,52152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0,80013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"ОЭК" - Октябрьская дирекция по энергообеспечению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филиала ОАО "РЖД"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193,87188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243,33092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0,08863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0,66043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"МОЭСК" - Московская дирекция по энергообеспечению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филиала ОАО "РЖД"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281,40876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0,14682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281,40876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0,70677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</w:t>
            </w:r>
            <w:proofErr w:type="spellStart"/>
            <w:r>
              <w:rPr>
                <w:rFonts w:ascii="Calibri" w:hAnsi="Calibri" w:cs="Calibri"/>
              </w:rPr>
              <w:t>Сетьэнерготранс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485,87728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695,45292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0,15632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2,30324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АО "Мосводоканал"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304,48839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0,59888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437,01254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0,83859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"СОЦИУМ-СООРУЖЕНИЕ"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124,93349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451,74984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1,05843</w:t>
            </w:r>
          </w:p>
        </w:tc>
      </w:tr>
      <w:tr w:rsidR="007D3BC2" w:rsidTr="007D3BC2">
        <w:tc>
          <w:tcPr>
            <w:tcW w:w="155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РЭК Москвы от 17.02.2015 N 43-ю)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ОАО "Дукс"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150,24017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69,72043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0,07595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0,37416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ОАО "ЗВИ"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57,96315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57,96315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0,16273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ОАО "Карачаровский механический завод"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489,09721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0,01863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564,41156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1,08926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ОАО "Машиностроительный завод "Маяк"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237,57779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586,36853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2,20264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"Московский Прожекторный Завод"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140,47928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300,51616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0,08695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0,96527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ОАО "Научно-исследовательский центр электронной вычислительной техники"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202,83809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202,83809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0,04268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0,39471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"ОЭК" - ООО "Люкс </w:t>
            </w:r>
            <w:proofErr w:type="spellStart"/>
            <w:r>
              <w:rPr>
                <w:rFonts w:ascii="Calibri" w:hAnsi="Calibri" w:cs="Calibri"/>
              </w:rPr>
              <w:t>Текнолоджи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226,95419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0,32386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746,25963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1,04761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ООО "КИТ-Инженерно-сетевая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92,44283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92,44283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0,03725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0,22589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"Фирма "Дельта-1"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100,97390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100,97390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0,28290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МУП "Электросеть городского округа Щербинка"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155,11195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210,98999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0,16272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0,79682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ОАО Подольского муниципального района "Ремонтно-строительное предприятие"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308,40163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451,93057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0,27813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1,66555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МУП "Подольская электросеть"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335,02509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0,08657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0,89201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335,02509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0,90995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ООО "Наро-Фоминская электросетевая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191,64586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0,60920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198,67492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0,29661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0,73663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МУП "Троицкая электросеть"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361,86977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361,86977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0,13394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0,83845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ООО "Энергия тепла"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567,60113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1,42679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1160,57315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2,98305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ООО "Базис XXI"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60,18256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0,15704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445,74010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0,05173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1,15735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ФГУП "ГНЦ РФ ТРИНИТИ"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90,39283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373,11767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1,10591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</w:t>
            </w:r>
            <w:proofErr w:type="spellStart"/>
            <w:r>
              <w:rPr>
                <w:rFonts w:ascii="Calibri" w:hAnsi="Calibri" w:cs="Calibri"/>
              </w:rPr>
              <w:t>Элма-Энерго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709,86618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709,86618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0,06357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1,42769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</w:t>
            </w:r>
            <w:proofErr w:type="spellStart"/>
            <w:r>
              <w:rPr>
                <w:rFonts w:ascii="Calibri" w:hAnsi="Calibri" w:cs="Calibri"/>
              </w:rPr>
              <w:t>СервисНедвижимость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РусГидро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506,63826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1,27878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707,49397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1,76958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"ОЭК" - ФГУП "НПЦ </w:t>
            </w:r>
            <w:proofErr w:type="spellStart"/>
            <w:r>
              <w:rPr>
                <w:rFonts w:ascii="Calibri" w:hAnsi="Calibri" w:cs="Calibri"/>
              </w:rPr>
              <w:t>газотурбостроения</w:t>
            </w:r>
            <w:proofErr w:type="spellEnd"/>
            <w:r>
              <w:rPr>
                <w:rFonts w:ascii="Calibri" w:hAnsi="Calibri" w:cs="Calibri"/>
              </w:rPr>
              <w:t xml:space="preserve"> "Салют"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17,82506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28,14946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0,06720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"Генеральная Сетевая Компания"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636,15028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777,60831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0,04922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1,74710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ЗАО "</w:t>
            </w:r>
            <w:proofErr w:type="spellStart"/>
            <w:r>
              <w:rPr>
                <w:rFonts w:ascii="Calibri" w:hAnsi="Calibri" w:cs="Calibri"/>
              </w:rPr>
              <w:t>Энергоинвест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236,18069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236,18069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0,43779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ЗАО "Полет-Инженер"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559,36582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1,26499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576,67526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0,10477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1,30182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"Энергии Технологии"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314,38624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0,74658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415,53410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0,96527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ЗАО "Промышленные инновации"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1418,28530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0,05789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1418,28530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2,41152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"СПЭЭ"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119,75434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139,75871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0,04191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0,29707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ООО "</w:t>
            </w:r>
            <w:proofErr w:type="spellStart"/>
            <w:r>
              <w:rPr>
                <w:rFonts w:ascii="Calibri" w:hAnsi="Calibri" w:cs="Calibri"/>
              </w:rPr>
              <w:t>Техпромэксперт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337,46788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469,33935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1,35106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ООО "</w:t>
            </w:r>
            <w:proofErr w:type="spellStart"/>
            <w:r>
              <w:rPr>
                <w:rFonts w:ascii="Calibri" w:hAnsi="Calibri" w:cs="Calibri"/>
              </w:rPr>
              <w:t>ГорТрансЭнерго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215,75447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255,04704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0,05818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0,61869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"ЭСК "СИТИ" - ООО "ПО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Электро</w:t>
            </w:r>
            <w:proofErr w:type="spellEnd"/>
            <w:r>
              <w:rPr>
                <w:rFonts w:ascii="Calibri" w:hAnsi="Calibri" w:cs="Calibri"/>
              </w:rPr>
              <w:t xml:space="preserve"> групп</w:t>
            </w:r>
            <w:proofErr w:type="gram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101,93152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0,97849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101,93152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0,97849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"ОЭК" - ЗАО "Синтез Групп"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3618,11327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7,85419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3618,11327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0,10353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7,85419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"МОЭСК" - ОАО "ОЭК"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1527,17377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4,89520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1801,81032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5,71177</w:t>
            </w:r>
          </w:p>
        </w:tc>
      </w:tr>
    </w:tbl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3378"/>
      <w:bookmarkEnd w:id="17"/>
      <w:r>
        <w:rPr>
          <w:rFonts w:ascii="Calibri" w:hAnsi="Calibri" w:cs="Calibri"/>
        </w:rPr>
        <w:t>Приложение 5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РЭК Москвы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декабря 2014 г. N 566-ээ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ЕДИНЫЕ (КОТЛОВЫЕ) ТАРИФЫ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 ГОРОДА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МОСКВЫ, ПОСТАВЛЯЕМОЙ НАСЕЛЕНИЮ И ПРИРАВНЕННЫМ К НЕМУ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КАТЕГОРИЯМ ПОТРЕБИТЕЛЕЙ, НА 2015 ГОД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(введены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РЭК Москвы от 12.02.2015 N 33-ээ)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60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8761"/>
        <w:gridCol w:w="1417"/>
        <w:gridCol w:w="1757"/>
        <w:gridCol w:w="1928"/>
      </w:tblGrid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7D3BC2" w:rsidT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3409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417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45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D3BC2" w:rsidT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2,547</w:t>
            </w:r>
          </w:p>
        </w:tc>
      </w:tr>
      <w:tr w:rsidR="007D3BC2" w:rsidT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8" w:name="Par3409"/>
            <w:bookmarkEnd w:id="18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45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D3BC2" w:rsidT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1,262</w:t>
            </w:r>
          </w:p>
        </w:tc>
      </w:tr>
      <w:tr w:rsidR="007D3BC2" w:rsidT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9" w:name="Par3417"/>
            <w:bookmarkEnd w:id="19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45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D3BC2" w:rsidT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1,152</w:t>
            </w:r>
          </w:p>
        </w:tc>
      </w:tr>
      <w:tr w:rsidR="007D3BC2" w:rsidTr="007D3BC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7D3BC2" w:rsidT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хозяйства.</w:t>
            </w:r>
          </w:p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45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D3BC2" w:rsidT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2,237</w:t>
            </w:r>
          </w:p>
        </w:tc>
      </w:tr>
      <w:tr w:rsidR="007D3BC2" w:rsidT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45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D3BC2" w:rsidT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2,237</w:t>
            </w:r>
          </w:p>
        </w:tc>
      </w:tr>
      <w:tr w:rsidR="007D3BC2" w:rsidT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45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D3BC2" w:rsidT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2,237</w:t>
            </w:r>
          </w:p>
        </w:tc>
      </w:tr>
      <w:tr w:rsidR="007D3BC2" w:rsidTr="007D3BC2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45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7D3BC2" w:rsidTr="007D3BC2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3BC2" w:rsidRDefault="007D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2,237</w:t>
            </w:r>
          </w:p>
        </w:tc>
      </w:tr>
    </w:tbl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3457"/>
      <w:bookmarkEnd w:id="20"/>
      <w:r>
        <w:rPr>
          <w:rFonts w:ascii="Calibri" w:hAnsi="Calibri" w:cs="Calibri"/>
        </w:rPr>
        <w:t>&lt;1&gt;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BC2" w:rsidRDefault="007D3B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C6DC4" w:rsidRDefault="007C6DC4"/>
    <w:sectPr w:rsidR="007C6DC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C2"/>
    <w:rsid w:val="007C6DC4"/>
    <w:rsid w:val="007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2D658-9FAD-4F05-8383-24A4358E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B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D3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3B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3B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141EE54FC2F26AF3C3D0F410BD9FD0B5E804B243BE4F7245A640E9F9ZDW7I" TargetMode="External"/><Relationship Id="rId13" Type="http://schemas.openxmlformats.org/officeDocument/2006/relationships/hyperlink" Target="consultantplus://offline/ref=A7141EE54FC2F26AF3C3D0F410BD9FD0B5ED00B247B84F7245A640E9F9D734085F7D1873121499D2Z5W3I" TargetMode="External"/><Relationship Id="rId18" Type="http://schemas.openxmlformats.org/officeDocument/2006/relationships/hyperlink" Target="consultantplus://offline/ref=A7141EE54FC2F26AF3C3D1F906D1CA83B9EE00BB46BC462F4FAE19E5FBD03B57487A517F131499D353Z4W3I" TargetMode="External"/><Relationship Id="rId26" Type="http://schemas.openxmlformats.org/officeDocument/2006/relationships/hyperlink" Target="consultantplus://offline/ref=A7141EE54FC2F26AF3C3D1F906D1CA83B9EE00BB45BD4C2F4FAE19E5FBD03B57487A517F131499D352Z4W0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141EE54FC2F26AF3C3D1F906D1CA83B9EE00BB45BD4C2F4FAE19E5FBD03B57487A517F131499D352Z4W7I" TargetMode="External"/><Relationship Id="rId34" Type="http://schemas.openxmlformats.org/officeDocument/2006/relationships/hyperlink" Target="consultantplus://offline/ref=A7141EE54FC2F26AF3C3D0F410BD9FD0B5E803BC43B94F7245A640E9F9D734085F7D18731AZ1W4I" TargetMode="External"/><Relationship Id="rId7" Type="http://schemas.openxmlformats.org/officeDocument/2006/relationships/hyperlink" Target="consultantplus://offline/ref=A7141EE54FC2F26AF3C3D0F410BD9FD0B5EC05B847B04F7245A640E9F9ZDW7I" TargetMode="External"/><Relationship Id="rId12" Type="http://schemas.openxmlformats.org/officeDocument/2006/relationships/hyperlink" Target="consultantplus://offline/ref=A7141EE54FC2F26AF3C3D0F410BD9FD0B5E904BF41BA4F7245A640E9F9D734085F7D1873121499D2Z5W2I" TargetMode="External"/><Relationship Id="rId17" Type="http://schemas.openxmlformats.org/officeDocument/2006/relationships/hyperlink" Target="consultantplus://offline/ref=A7141EE54FC2F26AF3C3D1F906D1CA83B9EE03BA4BBC402F4FAE19E5FBD0Z3WBI" TargetMode="External"/><Relationship Id="rId25" Type="http://schemas.openxmlformats.org/officeDocument/2006/relationships/hyperlink" Target="consultantplus://offline/ref=A7141EE54FC2F26AF3C3D1F906D1CA83B9EE00BB45BD4C2F4FAE19E5FBD03B57487A517F131499D352Z4W7I" TargetMode="External"/><Relationship Id="rId33" Type="http://schemas.openxmlformats.org/officeDocument/2006/relationships/hyperlink" Target="consultantplus://offline/ref=A7141EE54FC2F26AF3C3D1F906D1CA83B9EE00BB46BC462F4FAE19E5FBD03B57487A517F131499D353Z4W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141EE54FC2F26AF3C3D1F906D1CA83B9EE05B944BC4C2F4FAE19E5FBD0Z3WBI" TargetMode="External"/><Relationship Id="rId20" Type="http://schemas.openxmlformats.org/officeDocument/2006/relationships/hyperlink" Target="consultantplus://offline/ref=A7141EE54FC2F26AF3C3D1F906D1CA83B9EE00BB45BD4C2F4FAE19E5FBD03B57487A517F131499D352Z4W7I" TargetMode="External"/><Relationship Id="rId29" Type="http://schemas.openxmlformats.org/officeDocument/2006/relationships/hyperlink" Target="consultantplus://offline/ref=A7141EE54FC2F26AF3C3D1F906D1CA83B9EE00BB45BD4C2F4FAE19E5FBD03B57487A517F131499D352Z4W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41EE54FC2F26AF3C3D1F906D1CA83B9EE00BB45BD4C2F4FAE19E5FBD03B57487A517F131499D352Z4W6I" TargetMode="External"/><Relationship Id="rId11" Type="http://schemas.openxmlformats.org/officeDocument/2006/relationships/hyperlink" Target="consultantplus://offline/ref=A7141EE54FC2F26AF3C3D0F410BD9FD0B5E802BD4ABD4F7245A640E9F9D734085F7D1873121499D2Z5W1I" TargetMode="External"/><Relationship Id="rId24" Type="http://schemas.openxmlformats.org/officeDocument/2006/relationships/hyperlink" Target="consultantplus://offline/ref=A7141EE54FC2F26AF3C3D1F906D1CA83B9EE00BB45BD4C2F4FAE19E5FBD03B57487A517F131499D352Z4W7I" TargetMode="External"/><Relationship Id="rId32" Type="http://schemas.openxmlformats.org/officeDocument/2006/relationships/hyperlink" Target="consultantplus://offline/ref=A7141EE54FC2F26AF3C3D1F906D1CA83B9EE00BB45BD4C2F4FAE19E5FBD03B57487A517F131499D352Z4W7I" TargetMode="External"/><Relationship Id="rId5" Type="http://schemas.openxmlformats.org/officeDocument/2006/relationships/hyperlink" Target="consultantplus://offline/ref=A7141EE54FC2F26AF3C3D1F906D1CA83B9EE00BB46BC462F4FAE19E5FBD03B57487A517F131499D353Z4W2I" TargetMode="External"/><Relationship Id="rId15" Type="http://schemas.openxmlformats.org/officeDocument/2006/relationships/hyperlink" Target="consultantplus://offline/ref=A7141EE54FC2F26AF3C3D0F410BD9FD0B5EB0EBD4ABC4F7245A640E9F9ZDW7I" TargetMode="External"/><Relationship Id="rId23" Type="http://schemas.openxmlformats.org/officeDocument/2006/relationships/hyperlink" Target="consultantplus://offline/ref=A7141EE54FC2F26AF3C3D1F906D1CA83B9EE00BB45BD4C2F4FAE19E5FBD03B57487A517F131499D352Z4W7I" TargetMode="External"/><Relationship Id="rId28" Type="http://schemas.openxmlformats.org/officeDocument/2006/relationships/hyperlink" Target="consultantplus://offline/ref=A7141EE54FC2F26AF3C3D1F906D1CA83B9EE00BB45BD4C2F4FAE19E5FBD03B57487A517F131499D352Z4W2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7141EE54FC2F26AF3C3D0F410BD9FD0B5E803BC43B94F7245A640E9F9ZDW7I" TargetMode="External"/><Relationship Id="rId19" Type="http://schemas.openxmlformats.org/officeDocument/2006/relationships/hyperlink" Target="consultantplus://offline/ref=A7141EE54FC2F26AF3C3D1F906D1CA83B9EE00BB45BD4C2F4FAE19E5FBD03B57487A517F131499D352Z4W7I" TargetMode="External"/><Relationship Id="rId31" Type="http://schemas.openxmlformats.org/officeDocument/2006/relationships/hyperlink" Target="consultantplus://offline/ref=A7141EE54FC2F26AF3C3D1F906D1CA83B9EE00BB45BD4C2F4FAE19E5FBD03B57487A517F131499D352Z4W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141EE54FC2F26AF3C3D0F410BD9FD0B5E805BB40BB4F7245A640E9F9ZDW7I" TargetMode="External"/><Relationship Id="rId14" Type="http://schemas.openxmlformats.org/officeDocument/2006/relationships/hyperlink" Target="consultantplus://offline/ref=A7141EE54FC2F26AF3C3D0F410BD9FD0B5EA06B247B84F7245A640E9F9D734085F7D1873121499D2Z5W6I" TargetMode="External"/><Relationship Id="rId22" Type="http://schemas.openxmlformats.org/officeDocument/2006/relationships/hyperlink" Target="consultantplus://offline/ref=A7141EE54FC2F26AF3C3D0F410BD9FD0B5E803BC43B94F7245A640E9F9D734085F7D18731AZ1W4I" TargetMode="External"/><Relationship Id="rId27" Type="http://schemas.openxmlformats.org/officeDocument/2006/relationships/hyperlink" Target="consultantplus://offline/ref=A7141EE54FC2F26AF3C3D1F906D1CA83B9EE00BB45BD4C2F4FAE19E5FBD03B57487A517F131499D352Z4W1I" TargetMode="External"/><Relationship Id="rId30" Type="http://schemas.openxmlformats.org/officeDocument/2006/relationships/hyperlink" Target="consultantplus://offline/ref=A7141EE54FC2F26AF3C3D1F906D1CA83B9EE00BB45BD4C2F4FAE19E5FBD03B57487A517F131499D352Z4W3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8469</Words>
  <Characters>48275</Characters>
  <Application>Microsoft Office Word</Application>
  <DocSecurity>0</DocSecurity>
  <Lines>402</Lines>
  <Paragraphs>113</Paragraphs>
  <ScaleCrop>false</ScaleCrop>
  <Company/>
  <LinksUpToDate>false</LinksUpToDate>
  <CharactersWithSpaces>56631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2015-03-11T08:22:00Z</dcterms:created>
  <dcterms:modified xsi:type="dcterms:W3CDTF">2015-03-11T08:26:00Z</dcterms:modified>
</cp:coreProperties>
</file>