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государственно-правовом управлении Правительства </w:t>
      </w:r>
      <w:proofErr w:type="gramStart"/>
      <w:r>
        <w:rPr>
          <w:rFonts w:ascii="Calibri" w:hAnsi="Calibri" w:cs="Calibri"/>
        </w:rPr>
        <w:t>Ярославской</w:t>
      </w:r>
      <w:proofErr w:type="gramEnd"/>
      <w:r>
        <w:rPr>
          <w:rFonts w:ascii="Calibri" w:hAnsi="Calibri" w:cs="Calibri"/>
        </w:rPr>
        <w:t xml:space="preserve"> области 18 марта 2015 г. N 01-4715</w:t>
      </w:r>
    </w:p>
    <w:p w:rsidR="00314AB4" w:rsidRDefault="00314A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23-ви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РЕГУЛИРОВАНИЯ ТАРИФОВ 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29.12.2014 N 359-П/ЭЭ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24 декабря 2014 г.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в области государственного регулирования тарифов, утвержденные приказом ФСТ России от 28.03.2013 N 313-э", на основании решения правления департамента энергетики и регулирования тарифов Ярославской области от 26.02.2015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энергетики и регулирования тарифов Ярославской области от 29.12.2014 N 359-п/</w:t>
      </w:r>
      <w:proofErr w:type="spellStart"/>
      <w:r>
        <w:rPr>
          <w:rFonts w:ascii="Calibri" w:hAnsi="Calibri" w:cs="Calibri"/>
        </w:rPr>
        <w:t>ээ</w:t>
      </w:r>
      <w:proofErr w:type="spellEnd"/>
      <w:r>
        <w:rPr>
          <w:rFonts w:ascii="Calibri" w:hAnsi="Calibri" w:cs="Calibri"/>
        </w:rPr>
        <w:t xml:space="preserve"> "Об установлении </w:t>
      </w:r>
      <w:proofErr w:type="gramStart"/>
      <w:r>
        <w:rPr>
          <w:rFonts w:ascii="Calibri" w:hAnsi="Calibri" w:cs="Calibri"/>
        </w:rPr>
        <w:t>единых</w:t>
      </w:r>
      <w:proofErr w:type="gramEnd"/>
      <w:r>
        <w:rPr>
          <w:rFonts w:ascii="Calibri" w:hAnsi="Calibri" w:cs="Calibri"/>
        </w:rPr>
        <w:t xml:space="preserve"> (котловых) тарифов на услуги по передаче электрической энергии по распределительным электрическим сетям на территории Ярославской области" следующие изменения: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единые (котловые) тарифы на услуги по передаче электрической энергии по распределительным электрическим сетям на территории Ярославской области на 2015 год (с разбивкой на календарные периоды) согласно приложениям 1 - 4.".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Единые</w:t>
        </w:r>
      </w:hyperlink>
      <w:r>
        <w:rPr>
          <w:rFonts w:ascii="Calibri" w:hAnsi="Calibri" w:cs="Calibri"/>
        </w:rPr>
        <w:t xml:space="preserve"> (котловые) тарифы на услуги по передаче электрической энергии по распределительным электрическим сетям на территории Ярославской области, устанавливаемые на 2015 год (с календарной разбивкой) (приложение к приказу), изложить в </w:t>
      </w:r>
      <w:hyperlink w:anchor="Par46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(прилагаются).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Дополнить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hyperlink w:anchor="Par185" w:history="1">
        <w:r>
          <w:rPr>
            <w:rFonts w:ascii="Calibri" w:hAnsi="Calibri" w:cs="Calibri"/>
            <w:color w:val="0000FF"/>
          </w:rPr>
          <w:t>приложениями 2</w:t>
        </w:r>
      </w:hyperlink>
      <w:r>
        <w:rPr>
          <w:rFonts w:ascii="Calibri" w:hAnsi="Calibri" w:cs="Calibri"/>
        </w:rPr>
        <w:t xml:space="preserve"> - </w:t>
      </w:r>
      <w:hyperlink w:anchor="Par6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в соответствии с </w:t>
      </w:r>
      <w:hyperlink w:anchor="Par19" w:history="1">
        <w:r>
          <w:rPr>
            <w:rFonts w:ascii="Calibri" w:hAnsi="Calibri" w:cs="Calibri"/>
            <w:color w:val="0000FF"/>
          </w:rPr>
          <w:t>подпунктом 1.1 пункта 1</w:t>
        </w:r>
      </w:hyperlink>
      <w:r>
        <w:rPr>
          <w:rFonts w:ascii="Calibri" w:hAnsi="Calibri" w:cs="Calibri"/>
        </w:rPr>
        <w:t xml:space="preserve"> данного приказа (прилагаются).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со дня его официального опубликования.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А.И.МИНЬКИН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47FA0" w:rsidSect="00B47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Приложение 1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359-п/</w:t>
      </w:r>
      <w:proofErr w:type="spellStart"/>
      <w:r>
        <w:rPr>
          <w:rFonts w:ascii="Calibri" w:hAnsi="Calibri" w:cs="Calibri"/>
        </w:rPr>
        <w:t>ээ</w:t>
      </w:r>
      <w:proofErr w:type="spell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приказа</w:t>
      </w:r>
      <w:proofErr w:type="gram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17.03.2015 N 23-ви)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ОБЛАСТИ, ПОСТАВЛЯЕМОЙ ПРОЧИМ ПОТРЕБИТЕЛЯМ,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1587"/>
        <w:gridCol w:w="1417"/>
        <w:gridCol w:w="907"/>
        <w:gridCol w:w="1417"/>
        <w:gridCol w:w="1417"/>
        <w:gridCol w:w="1417"/>
        <w:gridCol w:w="1417"/>
      </w:tblGrid>
      <w:tr w:rsidR="00314AB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14AB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667864,11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903020,27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1008952,61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1434653,14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925,52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3,14877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</w:t>
            </w:r>
            <w:r>
              <w:rPr>
                <w:rFonts w:ascii="Calibri" w:hAnsi="Calibri" w:cs="Calibri"/>
              </w:rPr>
              <w:lastRenderedPageBreak/>
              <w:t>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1194180,10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392496,91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88954,25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436719,35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276009,59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1161,04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717953,92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970746,84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1084624,11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1683501,48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776,04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3,38493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1342949,10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481786,01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100294,96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475795,03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285073,10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1256,08</w:t>
            </w:r>
          </w:p>
        </w:tc>
      </w:tr>
    </w:tbl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4" w:name="Par178"/>
      <w:bookmarkEnd w:id="4"/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359-п/</w:t>
      </w:r>
      <w:proofErr w:type="spellStart"/>
      <w:r>
        <w:rPr>
          <w:rFonts w:ascii="Calibri" w:hAnsi="Calibri" w:cs="Calibri"/>
        </w:rPr>
        <w:t>ээ</w:t>
      </w:r>
      <w:proofErr w:type="spell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85"/>
      <w:bookmarkEnd w:id="5"/>
      <w:r>
        <w:rPr>
          <w:rFonts w:ascii="Calibri" w:hAnsi="Calibri" w:cs="Calibri"/>
          <w:b/>
          <w:bCs/>
        </w:rPr>
        <w:t>РАЗМЕР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ЭКОНОМИЧЕСКИ ОБОСНОВАННЫХ ЕДИНЫХ (КОТЛОВЫХ)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ЯРОСЛАВСКОЙ ОБЛАСТИ НА 2015 ГОД</w:t>
      </w:r>
    </w:p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B47FA0" w:rsidRP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458"/>
        <w:gridCol w:w="1531"/>
        <w:gridCol w:w="1361"/>
        <w:gridCol w:w="1361"/>
        <w:gridCol w:w="1361"/>
        <w:gridCol w:w="1361"/>
      </w:tblGrid>
      <w:tr w:rsidR="00314AB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</w:t>
            </w:r>
            <w:proofErr w:type="gramStart"/>
            <w:r>
              <w:rPr>
                <w:rFonts w:ascii="Calibri" w:hAnsi="Calibri" w:cs="Calibri"/>
              </w:rPr>
              <w:t>единых</w:t>
            </w:r>
            <w:proofErr w:type="gramEnd"/>
            <w:r>
              <w:rPr>
                <w:rFonts w:ascii="Calibri" w:hAnsi="Calibri" w:cs="Calibri"/>
              </w:rPr>
              <w:t xml:space="preserve"> (котловых) тарифов на услуги по передаче электрической энергии в Ярославской области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449381,76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386881,40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552949,91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818877,20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718,74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0,97319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1,12898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2,49825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458970,29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379358,02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565546,13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872960,58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776,04</w:t>
            </w:r>
          </w:p>
        </w:tc>
      </w:tr>
      <w:tr w:rsidR="00314AB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1,00726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0,78802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1,16776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2,64971</w:t>
            </w:r>
          </w:p>
        </w:tc>
      </w:tr>
    </w:tbl>
    <w:p w:rsidR="00B47FA0" w:rsidRDefault="00B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  <w:sectPr w:rsidR="00B47FA0" w:rsidSect="00B47FA0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2154"/>
        <w:gridCol w:w="2154"/>
      </w:tblGrid>
      <w:tr w:rsidR="00314AB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314AB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"Ярэнерго"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4829094,43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42835,05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"Ярославская городская электросеть"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388806,40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8645,10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"Ярославль - Резинотехника"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завод дизельной аппаратуры", цех N 388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338,60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шинный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судостроительный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Регионэлектросеть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Спецторг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30232,60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</w:t>
            </w:r>
            <w:proofErr w:type="spellStart"/>
            <w:r>
              <w:rPr>
                <w:rFonts w:ascii="Calibri" w:hAnsi="Calibri" w:cs="Calibri"/>
              </w:rPr>
              <w:t>Мостостройиндустрия</w:t>
            </w:r>
            <w:proofErr w:type="spellEnd"/>
            <w:r>
              <w:rPr>
                <w:rFonts w:ascii="Calibri" w:hAnsi="Calibri" w:cs="Calibri"/>
              </w:rPr>
              <w:t>" - "Завод N 50"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"Железобетон"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"Рыбинская городская электросеть"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204402,30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"Рыбинск-спектр"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"Рыбинский завод приборостроения"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Научно-производственное объединение "Фильтры индустриальные газоочистные" (ОАО "НПО "ФИНГО")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71824,80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2011,27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нефтеперерабатывающий завод им. Д.И. Менделеева"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"Ресурс"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"Ресурс"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22559,10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"ЖКУ РАН" в пос. Борок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Некрасовское МП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ФКУ ИК N 3 УФСИН по </w:t>
            </w:r>
            <w:proofErr w:type="gramStart"/>
            <w:r>
              <w:rPr>
                <w:rFonts w:ascii="Calibri" w:hAnsi="Calibri" w:cs="Calibri"/>
              </w:rPr>
              <w:t>Ярославской</w:t>
            </w:r>
            <w:proofErr w:type="gramEnd"/>
            <w:r>
              <w:rPr>
                <w:rFonts w:ascii="Calibri" w:hAnsi="Calibri" w:cs="Calibri"/>
              </w:rPr>
              <w:t xml:space="preserve">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"ЖКХ Заволжье"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18919,20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2293,88</w:t>
            </w: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"Тепловая энергетическая компания - 1"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"Электросети ЯГК"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"Ярославский радиозавод"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РЗСМ "</w:t>
            </w:r>
            <w:proofErr w:type="spellStart"/>
            <w:r>
              <w:rPr>
                <w:rFonts w:ascii="Calibri" w:hAnsi="Calibri" w:cs="Calibri"/>
              </w:rPr>
              <w:t>Мегатон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"Льняной комбинат "ТУЛЬМА"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"Производственная фирма "</w:t>
            </w:r>
            <w:proofErr w:type="spellStart"/>
            <w:r>
              <w:rPr>
                <w:rFonts w:ascii="Calibri" w:hAnsi="Calibri" w:cs="Calibri"/>
              </w:rPr>
              <w:t>Стис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"Межрегиональная </w:t>
            </w:r>
            <w:proofErr w:type="spellStart"/>
            <w:r>
              <w:rPr>
                <w:rFonts w:ascii="Calibri" w:hAnsi="Calibri" w:cs="Calibri"/>
              </w:rPr>
              <w:t>Энергосервисная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ЭнергоСистемные</w:t>
            </w:r>
            <w:proofErr w:type="spellEnd"/>
            <w:r>
              <w:rPr>
                <w:rFonts w:ascii="Calibri" w:hAnsi="Calibri" w:cs="Calibri"/>
              </w:rPr>
              <w:t xml:space="preserve"> Решения"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10984,70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БизнесПродуктГрупп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11768,50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Рыбинсккабель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Техпромэксперт</w:t>
            </w:r>
            <w:proofErr w:type="spellEnd"/>
            <w:r>
              <w:rPr>
                <w:rFonts w:ascii="Calibri" w:hAnsi="Calibri" w:cs="Calibri"/>
              </w:rPr>
              <w:t>-Ярославль"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5316,30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4AB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5930550,03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60099,80</w:t>
            </w:r>
          </w:p>
        </w:tc>
      </w:tr>
    </w:tbl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bookmarkStart w:id="6" w:name="Par432"/>
      <w:bookmarkEnd w:id="6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Список используемых сокращений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ЖКХ - жилищно-коммунальное хозяйство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 - закрытое акционерное общество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 - муниципальное предприятие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МРСК - межрегиональная распределительная сетевая компания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МУП - муниципальное унитарное предприятие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- открытое акционерное общество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- общество с ограниченной ответственностью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РЗСМ - Рыбинский завод специального машиностроения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ФГУП - федеральное государственное унитарное предприятие</w:t>
      </w:r>
    </w:p>
    <w:p w:rsidR="0028742A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8742A" w:rsidSect="00B47FA0">
          <w:pgSz w:w="11905" w:h="16838"/>
          <w:pgMar w:top="1134" w:right="850" w:bottom="1134" w:left="851" w:header="720" w:footer="720" w:gutter="0"/>
          <w:cols w:space="720"/>
          <w:noEndnote/>
          <w:docGrid w:linePitch="299"/>
        </w:sectPr>
      </w:pPr>
      <w:r>
        <w:rPr>
          <w:rFonts w:ascii="Calibri" w:hAnsi="Calibri" w:cs="Calibri"/>
        </w:rPr>
        <w:t>ФКУ - федеральное казенное учреждение.</w:t>
      </w:r>
    </w:p>
    <w:p w:rsidR="00314AB4" w:rsidRDefault="00314AB4" w:rsidP="0028742A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rFonts w:ascii="Calibri" w:hAnsi="Calibri" w:cs="Calibri"/>
        </w:rPr>
      </w:pPr>
      <w:bookmarkStart w:id="7" w:name="Par449"/>
      <w:bookmarkEnd w:id="7"/>
      <w:r>
        <w:rPr>
          <w:rFonts w:ascii="Calibri" w:hAnsi="Calibri" w:cs="Calibri"/>
        </w:rPr>
        <w:lastRenderedPageBreak/>
        <w:t>Приложение 3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359-п/</w:t>
      </w:r>
      <w:proofErr w:type="spellStart"/>
      <w:r>
        <w:rPr>
          <w:rFonts w:ascii="Calibri" w:hAnsi="Calibri" w:cs="Calibri"/>
        </w:rPr>
        <w:t>ээ</w:t>
      </w:r>
      <w:proofErr w:type="spell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ЦЕЛЕЙ РАСЧЕТА ЕДИНЫХ (КОТЛОВЫХ) ТАРИФОВ НА УСЛУГИ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 НА 2015 ГОД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465"/>
        <w:gridCol w:w="1134"/>
        <w:gridCol w:w="680"/>
        <w:gridCol w:w="1134"/>
        <w:gridCol w:w="1134"/>
        <w:gridCol w:w="1134"/>
        <w:gridCol w:w="1134"/>
        <w:gridCol w:w="680"/>
        <w:gridCol w:w="1134"/>
        <w:gridCol w:w="1077"/>
        <w:gridCol w:w="1134"/>
        <w:gridCol w:w="1134"/>
      </w:tblGrid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&lt;*&gt;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14AB4"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492"/>
            <w:bookmarkEnd w:id="8"/>
            <w:r>
              <w:rPr>
                <w:rFonts w:ascii="Calibri" w:hAnsi="Calibri" w:cs="Calibri"/>
              </w:rPr>
              <w:t xml:space="preserve">Величины, используемые при утверждении (расчете) </w:t>
            </w:r>
            <w:proofErr w:type="gramStart"/>
            <w:r>
              <w:rPr>
                <w:rFonts w:ascii="Calibri" w:hAnsi="Calibri" w:cs="Calibri"/>
              </w:rPr>
              <w:t>единых</w:t>
            </w:r>
            <w:proofErr w:type="gramEnd"/>
            <w:r>
              <w:rPr>
                <w:rFonts w:ascii="Calibri" w:hAnsi="Calibri" w:cs="Calibri"/>
              </w:rPr>
              <w:t xml:space="preserve"> (котловых) тарифов на услуги по передаче электрической энергии в субъекте Российской Федерации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</w:t>
            </w:r>
            <w:proofErr w:type="gramStart"/>
            <w:r>
              <w:rPr>
                <w:rFonts w:ascii="Calibri" w:hAnsi="Calibri" w:cs="Calibri"/>
              </w:rPr>
              <w:t>единым</w:t>
            </w:r>
            <w:proofErr w:type="gramEnd"/>
            <w:r>
              <w:rPr>
                <w:rFonts w:ascii="Calibri" w:hAnsi="Calibri" w:cs="Calibri"/>
              </w:rPr>
              <w:t xml:space="preserve"> (котловым) тарифам на услуги по передаче электрической энергии,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828,152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800,593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526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42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rPr>
                <w:rFonts w:ascii="Calibri" w:hAnsi="Calibri" w:cs="Calibri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368,462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26"/>
            <w:bookmarkEnd w:id="9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21,704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542"/>
            <w:bookmarkEnd w:id="10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149,146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15,238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5,506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3,249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9,180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237,727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226,954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</w:t>
            </w:r>
            <w:r>
              <w:rPr>
                <w:rFonts w:ascii="Calibri" w:hAnsi="Calibri" w:cs="Calibri"/>
              </w:rPr>
              <w:lastRenderedPageBreak/>
              <w:t xml:space="preserve">всех потребителей, оплачивающих услуги по передаче по </w:t>
            </w:r>
            <w:proofErr w:type="gramStart"/>
            <w:r>
              <w:rPr>
                <w:rFonts w:ascii="Calibri" w:hAnsi="Calibri" w:cs="Calibri"/>
              </w:rPr>
              <w:t>единым</w:t>
            </w:r>
            <w:proofErr w:type="gramEnd"/>
            <w:r>
              <w:rPr>
                <w:rFonts w:ascii="Calibri" w:hAnsi="Calibri" w:cs="Calibri"/>
              </w:rPr>
              <w:t xml:space="preserve"> (котловым) тарифам на услуги по передаче электрической энергии,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299,945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286,391</w:t>
            </w:r>
          </w:p>
        </w:tc>
      </w:tr>
      <w:tr w:rsidR="00314AB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314AB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238,544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227,773</w:t>
            </w:r>
          </w:p>
        </w:tc>
      </w:tr>
      <w:tr w:rsidR="00314A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58,618</w:t>
            </w:r>
          </w:p>
        </w:tc>
      </w:tr>
    </w:tbl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1" w:name="Par690"/>
      <w:bookmarkEnd w:id="11"/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  <w:sectPr w:rsidR="0028742A" w:rsidSect="0028742A">
          <w:pgSz w:w="16838" w:h="11905" w:orient="landscape"/>
          <w:pgMar w:top="851" w:right="1134" w:bottom="850" w:left="426" w:header="720" w:footer="720" w:gutter="0"/>
          <w:cols w:space="720"/>
          <w:noEndnote/>
          <w:docGrid w:linePitch="299"/>
        </w:sectPr>
      </w:pPr>
    </w:p>
    <w:p w:rsidR="0028742A" w:rsidRDefault="0028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2" w:name="_GoBack"/>
      <w:bookmarkEnd w:id="12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359-п/</w:t>
      </w:r>
      <w:proofErr w:type="spellStart"/>
      <w:r>
        <w:rPr>
          <w:rFonts w:ascii="Calibri" w:hAnsi="Calibri" w:cs="Calibri"/>
        </w:rPr>
        <w:t>ээ</w:t>
      </w:r>
      <w:proofErr w:type="spell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697"/>
      <w:bookmarkEnd w:id="13"/>
      <w:r>
        <w:rPr>
          <w:rFonts w:ascii="Calibri" w:hAnsi="Calibri" w:cs="Calibri"/>
          <w:b/>
          <w:bCs/>
        </w:rPr>
        <w:t>ЕДИНЫЕ (КОТЛОВЫЕ) ТАРИФЫ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ЯРОСЛАВСКОЙ ОБЛАСТИ,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НА 2015 ГОД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587"/>
        <w:gridCol w:w="1191"/>
        <w:gridCol w:w="1191"/>
      </w:tblGrid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3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0,98268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0,84699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724"/>
            <w:bookmarkEnd w:id="14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Calibri" w:hAnsi="Calibri" w:cs="Calibri"/>
              </w:rPr>
              <w:lastRenderedPageBreak/>
              <w:t>содержания общего имущества многоквартирных домов;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0,01896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734"/>
            <w:bookmarkEnd w:id="15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0,01766</w:t>
            </w:r>
          </w:p>
        </w:tc>
      </w:tr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и указанных в </w:t>
            </w:r>
            <w:hyperlink w:anchor="Par779" w:history="1">
              <w:r>
                <w:rPr>
                  <w:rFonts w:ascii="Calibri" w:hAnsi="Calibri" w:cs="Calibri"/>
                  <w:color w:val="0000FF"/>
                </w:rPr>
                <w:t>пунктах 1.5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13" w:history="1">
              <w:r>
                <w:rPr>
                  <w:rFonts w:ascii="Calibri" w:hAnsi="Calibri" w:cs="Calibri"/>
                  <w:color w:val="0000FF"/>
                </w:rPr>
                <w:t>1.6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</w:t>
            </w:r>
            <w:r>
              <w:rPr>
                <w:rFonts w:ascii="Calibri" w:hAnsi="Calibri" w:cs="Calibri"/>
              </w:rPr>
              <w:lastRenderedPageBreak/>
              <w:t>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0,98359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0,84851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0,98265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0,84690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0,84695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1,21162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1,26564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0,99860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0,86676</w:t>
            </w:r>
          </w:p>
        </w:tc>
      </w:tr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779"/>
            <w:bookmarkEnd w:id="16"/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проживающих в городских населенных </w:t>
            </w:r>
            <w:r>
              <w:rPr>
                <w:rFonts w:ascii="Calibri" w:hAnsi="Calibri" w:cs="Calibri"/>
              </w:rPr>
              <w:lastRenderedPageBreak/>
              <w:t xml:space="preserve">пунктах в домах, оборудованных в установленном порядке стационарными электроплитами и (или) электроотопительными установками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1.5.1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0,01639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деятельности.</w:t>
            </w:r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4A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813"/>
            <w:bookmarkEnd w:id="17"/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проживающих в сельских населенных пунктах,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0,01992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0,01639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0,53029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0,60950</w:t>
            </w:r>
          </w:p>
        </w:tc>
      </w:tr>
      <w:tr w:rsidR="00314A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1.6.5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</w:t>
            </w:r>
            <w:r>
              <w:rPr>
                <w:rFonts w:ascii="Calibri" w:hAnsi="Calibri" w:cs="Calibri"/>
              </w:rPr>
              <w:lastRenderedPageBreak/>
              <w:t xml:space="preserve"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5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14A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B4" w:rsidRDefault="003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0,01833</w:t>
            </w:r>
          </w:p>
        </w:tc>
      </w:tr>
    </w:tbl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50"/>
      <w:bookmarkEnd w:id="18"/>
      <w:r>
        <w:rPr>
          <w:rFonts w:ascii="Calibri" w:hAnsi="Calibri" w:cs="Calibri"/>
        </w:rPr>
        <w:t>&lt;*&gt;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AB4" w:rsidRDefault="00314A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/>
    <w:sectPr w:rsidR="00F818A6" w:rsidSect="0028742A">
      <w:pgSz w:w="11905" w:h="16838"/>
      <w:pgMar w:top="1134" w:right="850" w:bottom="426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B4"/>
    <w:rsid w:val="0028742A"/>
    <w:rsid w:val="00314AB4"/>
    <w:rsid w:val="007B63C3"/>
    <w:rsid w:val="00B47FA0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B6A1F79D85CE217AFD431798956F3BB70B95D70194D9y720K" TargetMode="External"/><Relationship Id="rId13" Type="http://schemas.openxmlformats.org/officeDocument/2006/relationships/hyperlink" Target="consultantplus://offline/ref=CC3BE189E0A7D877FF50A8ACE1F1DBCB2676A647169F9F3060E850C880089E8E372F19EB4Dy82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3BE189E0A7D877FF50A8ACE1F1DBCB2676A74810989F3060E850C880y028K" TargetMode="External"/><Relationship Id="rId12" Type="http://schemas.openxmlformats.org/officeDocument/2006/relationships/hyperlink" Target="consultantplus://offline/ref=CC3BE189E0A7D877FF50A8ACE1F1DBCB2676A647169F9F3060E850C880089E8E372F19EB4Dy82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C3BE189E0A7D877FF50B6A1F79D85CE217AFD431798956F3BB70B95D70194D9y72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3BE189E0A7D877FF50A8ACE1F1DBCB2676A647169F9F3060E850C880089E8E372F19EB4Dy82AK" TargetMode="External"/><Relationship Id="rId10" Type="http://schemas.openxmlformats.org/officeDocument/2006/relationships/hyperlink" Target="consultantplus://offline/ref=CC3BE189E0A7D877FF50B6A1F79D85CE217AFD431798956F3BB70B95D70194D9706040A90187A3245BEA2Fy72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B6A1F79D85CE217AFD431798956F3BB70B95D70194D9706040A90187A3245BEA2Ey728K" TargetMode="External"/><Relationship Id="rId14" Type="http://schemas.openxmlformats.org/officeDocument/2006/relationships/hyperlink" Target="consultantplus://offline/ref=CC3BE189E0A7D877FF50A8ACE1F1DBCB2676A647169F9F3060E850C880089E8E372F19EB4Dy8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E5FB-C0EA-446E-9F93-35018CFA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3</cp:revision>
  <dcterms:created xsi:type="dcterms:W3CDTF">2015-04-03T14:41:00Z</dcterms:created>
  <dcterms:modified xsi:type="dcterms:W3CDTF">2015-04-13T07:46:00Z</dcterms:modified>
</cp:coreProperties>
</file>