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B5A" w:rsidRDefault="00143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3B5A" w:rsidRDefault="00143B5A">
      <w:pPr>
        <w:pStyle w:val="ConsPlusTitle"/>
        <w:widowControl/>
        <w:jc w:val="center"/>
        <w:outlineLvl w:val="0"/>
      </w:pPr>
      <w:r>
        <w:t>МИНИСТЕРСТВО ЭКОНОМИКИ МОСКОВСКОЙ ОБЛАСТИ</w:t>
      </w:r>
    </w:p>
    <w:p w:rsidR="00143B5A" w:rsidRDefault="00143B5A">
      <w:pPr>
        <w:pStyle w:val="ConsPlusTitle"/>
        <w:widowControl/>
        <w:jc w:val="center"/>
      </w:pPr>
    </w:p>
    <w:p w:rsidR="00143B5A" w:rsidRDefault="00143B5A">
      <w:pPr>
        <w:pStyle w:val="ConsPlusTitle"/>
        <w:widowControl/>
        <w:jc w:val="center"/>
      </w:pPr>
      <w:r>
        <w:t>РАСПОРЯЖЕНИЕ</w:t>
      </w:r>
    </w:p>
    <w:p w:rsidR="00143B5A" w:rsidRDefault="00143B5A">
      <w:pPr>
        <w:pStyle w:val="ConsPlusTitle"/>
        <w:widowControl/>
        <w:jc w:val="center"/>
      </w:pPr>
      <w:r>
        <w:t>от 22 декабря 2011 г. N 175-РМ</w:t>
      </w:r>
    </w:p>
    <w:p w:rsidR="00143B5A" w:rsidRDefault="00143B5A">
      <w:pPr>
        <w:pStyle w:val="ConsPlusTitle"/>
        <w:widowControl/>
        <w:jc w:val="center"/>
      </w:pPr>
    </w:p>
    <w:p w:rsidR="00143B5A" w:rsidRDefault="00143B5A">
      <w:pPr>
        <w:pStyle w:val="ConsPlusTitle"/>
        <w:widowControl/>
        <w:jc w:val="center"/>
      </w:pPr>
      <w:r>
        <w:t>ОБ УСТАНОВЛЕНИИ СБЫТОВЫХ НАДБАВОК ГАРАНТИРУЮЩИХ ПОСТАВЩИКОВ</w:t>
      </w:r>
    </w:p>
    <w:p w:rsidR="00143B5A" w:rsidRDefault="00143B5A">
      <w:pPr>
        <w:pStyle w:val="ConsPlusTitle"/>
        <w:widowControl/>
        <w:jc w:val="center"/>
      </w:pPr>
      <w:r>
        <w:t>ЭЛЕКТРИЧЕСКОЙ ЭНЕРГИИ НА ТЕРРИТОРИИ МОСКОВСКОЙ ОБЛАСТИ</w:t>
      </w:r>
    </w:p>
    <w:p w:rsidR="00143B5A" w:rsidRDefault="00143B5A">
      <w:pPr>
        <w:pStyle w:val="ConsPlusTitle"/>
        <w:widowControl/>
        <w:jc w:val="center"/>
      </w:pPr>
      <w:r>
        <w:t>НА 2012 ГОД</w:t>
      </w:r>
    </w:p>
    <w:p w:rsidR="00143B5A" w:rsidRDefault="00143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3B5A" w:rsidRDefault="00143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26.03.2003 N 35-ФЗ "Об электроэнергетике", </w:t>
      </w: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26.02.2004 N 109 "О ценообразовании в отношении электрической и тепловой энергии в Российской Федерации", с учетом </w:t>
      </w:r>
      <w:hyperlink r:id="rId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Федеральной службы по тарифам России от 08.04.2005 N 130-э "Об утверждении регламента рассмотрения дел об установлении тарифов и (или) их предельных уровней на электрическую (тепловую) энергию (мощность</w:t>
      </w:r>
      <w:proofErr w:type="gramEnd"/>
      <w:r>
        <w:rPr>
          <w:rFonts w:ascii="Calibri" w:hAnsi="Calibri" w:cs="Calibri"/>
        </w:rPr>
        <w:t xml:space="preserve">) </w:t>
      </w:r>
      <w:proofErr w:type="gramStart"/>
      <w:r>
        <w:rPr>
          <w:rFonts w:ascii="Calibri" w:hAnsi="Calibri" w:cs="Calibri"/>
        </w:rPr>
        <w:t>и на услуги, оказываемые на оптовом и розничных рынках электрической (тепловой) энергии (мощности)" и на основании решения Правления Министерства экономики Московской области от 22.12.2011 N 13:</w:t>
      </w:r>
      <w:proofErr w:type="gramEnd"/>
    </w:p>
    <w:p w:rsidR="00143B5A" w:rsidRDefault="00143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сбытовые </w:t>
      </w:r>
      <w:hyperlink r:id="rId7" w:history="1">
        <w:r>
          <w:rPr>
            <w:rFonts w:ascii="Calibri" w:hAnsi="Calibri" w:cs="Calibri"/>
            <w:color w:val="0000FF"/>
          </w:rPr>
          <w:t>надбавки</w:t>
        </w:r>
      </w:hyperlink>
      <w:r>
        <w:rPr>
          <w:rFonts w:ascii="Calibri" w:hAnsi="Calibri" w:cs="Calibri"/>
        </w:rPr>
        <w:t xml:space="preserve"> гарантирующих поставщиков электрической энергии на территории Московской области на 2012 год.</w:t>
      </w:r>
    </w:p>
    <w:p w:rsidR="00143B5A" w:rsidRDefault="00143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Отделу регулирования тарифов на электрическую энергию Управления государственного регулирования тарифов на электрическую энергию в течение 5 рабочих дней со дня принятия настоящего распоряжения направить его копию в Федеральную службу по тарифам.</w:t>
      </w:r>
    </w:p>
    <w:p w:rsidR="00143B5A" w:rsidRDefault="00143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Контроль исполнения настоящего распоряжения возложить на заместителя министра экономики Правительства Московской области Ушакову Н.С.</w:t>
      </w:r>
    </w:p>
    <w:p w:rsidR="00143B5A" w:rsidRDefault="00143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3B5A" w:rsidRDefault="00143B5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И.о. министра экономики</w:t>
      </w:r>
    </w:p>
    <w:p w:rsidR="00143B5A" w:rsidRDefault="00143B5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Московской области</w:t>
      </w:r>
    </w:p>
    <w:p w:rsidR="00143B5A" w:rsidRDefault="00143B5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В.А. </w:t>
      </w:r>
      <w:proofErr w:type="spellStart"/>
      <w:r>
        <w:rPr>
          <w:rFonts w:ascii="Calibri" w:hAnsi="Calibri" w:cs="Calibri"/>
        </w:rPr>
        <w:t>Фильченков</w:t>
      </w:r>
      <w:proofErr w:type="spellEnd"/>
    </w:p>
    <w:p w:rsidR="00143B5A" w:rsidRDefault="00143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3B5A" w:rsidRDefault="00143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3B5A" w:rsidRDefault="00143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3B5A" w:rsidRDefault="00143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3B5A" w:rsidRDefault="00143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3B5A" w:rsidRDefault="00143B5A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143B5A" w:rsidRDefault="00143B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Утверждены</w:t>
      </w:r>
    </w:p>
    <w:p w:rsidR="00143B5A" w:rsidRDefault="00143B5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</w:t>
      </w:r>
    </w:p>
    <w:p w:rsidR="00143B5A" w:rsidRDefault="00143B5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экономики</w:t>
      </w:r>
    </w:p>
    <w:p w:rsidR="00143B5A" w:rsidRDefault="00143B5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Московской области</w:t>
      </w:r>
    </w:p>
    <w:p w:rsidR="00143B5A" w:rsidRDefault="00143B5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22 декабря 2011 г. N 175-РМ</w:t>
      </w:r>
    </w:p>
    <w:p w:rsidR="00143B5A" w:rsidRDefault="00143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3B5A" w:rsidRDefault="00143B5A">
      <w:pPr>
        <w:pStyle w:val="ConsPlusTitle"/>
        <w:widowControl/>
        <w:jc w:val="center"/>
      </w:pPr>
      <w:r>
        <w:t>СБЫТОВЫЕ НАДБАВКИ</w:t>
      </w:r>
    </w:p>
    <w:p w:rsidR="00143B5A" w:rsidRDefault="00143B5A">
      <w:pPr>
        <w:pStyle w:val="ConsPlusTitle"/>
        <w:widowControl/>
        <w:jc w:val="center"/>
      </w:pPr>
      <w:r>
        <w:t>ГАРАНТИРУЮЩИХ ПОСТАВЩИКОВ ЭЛЕКТРИЧЕСКОЙ ЭНЕРГИИ</w:t>
      </w:r>
    </w:p>
    <w:p w:rsidR="00143B5A" w:rsidRDefault="00143B5A">
      <w:pPr>
        <w:pStyle w:val="ConsPlusTitle"/>
        <w:widowControl/>
        <w:jc w:val="center"/>
      </w:pPr>
      <w:r>
        <w:t>НА ТЕРРИТОРИИ МОСКОВСКОЙ ОБЛАСТИ НА 2012 ГОД</w:t>
      </w:r>
    </w:p>
    <w:p w:rsidR="00143B5A" w:rsidRDefault="00143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2970"/>
        <w:gridCol w:w="2025"/>
        <w:gridCol w:w="2025"/>
        <w:gridCol w:w="2295"/>
      </w:tblGrid>
      <w:tr w:rsidR="00143B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3B5A" w:rsidRDefault="00143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п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2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143B5A" w:rsidRDefault="00143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организации в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субъекте Российской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Федерации            </w:t>
            </w:r>
          </w:p>
        </w:tc>
        <w:tc>
          <w:tcPr>
            <w:tcW w:w="63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5A" w:rsidRDefault="00143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Сбытовая надбавка                             </w:t>
            </w:r>
          </w:p>
        </w:tc>
      </w:tr>
      <w:tr w:rsidR="00143B5A">
        <w:tblPrEx>
          <w:tblCellMar>
            <w:top w:w="0" w:type="dxa"/>
            <w:bottom w:w="0" w:type="dxa"/>
          </w:tblCellMar>
        </w:tblPrEx>
        <w:trPr>
          <w:cantSplit/>
          <w:trHeight w:val="312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3B5A" w:rsidRDefault="00143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43B5A" w:rsidRDefault="00143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5A" w:rsidRDefault="00143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тарифная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группа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"население" 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приравненные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 ней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категории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потребителей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5A" w:rsidRDefault="00143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тарифная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группа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"организации,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оказывающие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услуги по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передаче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энергии,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приобретающие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ее в целях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компенсации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потерь в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сетях,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принадлежащих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данным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организациям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 праве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собственности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или ином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законном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основании"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5A" w:rsidRDefault="00143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потребителям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всех тарифных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групп, за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исключением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потребителей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групп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"население" 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"организации,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оказывающие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услуги по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передаче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электрической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энергии,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приобретающие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ее в целях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компенсации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потерь в сетях,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принадлежащих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данным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организациям на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праве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собственности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или ином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законном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основании"      </w:t>
            </w:r>
          </w:p>
        </w:tc>
      </w:tr>
      <w:tr w:rsidR="00143B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5A" w:rsidRDefault="00143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5A" w:rsidRDefault="00143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5A" w:rsidRDefault="00143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руб./кВтч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5A" w:rsidRDefault="00143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руб./кВтч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5A" w:rsidRDefault="00143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руб./кВтч       </w:t>
            </w:r>
          </w:p>
        </w:tc>
      </w:tr>
      <w:tr w:rsidR="00143B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5A" w:rsidRDefault="00143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5A" w:rsidRDefault="00143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5A" w:rsidRDefault="00143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5A" w:rsidRDefault="00143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5A" w:rsidRDefault="00143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     </w:t>
            </w:r>
          </w:p>
        </w:tc>
      </w:tr>
      <w:tr w:rsidR="00143B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5A" w:rsidRDefault="00143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5A" w:rsidRDefault="00143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 01.01.2012 по 30.06.2012                                          </w:t>
            </w:r>
          </w:p>
        </w:tc>
      </w:tr>
      <w:tr w:rsidR="00143B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5A" w:rsidRDefault="00143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5A" w:rsidRDefault="00143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ОАО "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Мосэнергосбыт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"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5A" w:rsidRDefault="00143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0,0884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5A" w:rsidRDefault="00143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0,0884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5A" w:rsidRDefault="00143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0,0884     </w:t>
            </w:r>
          </w:p>
        </w:tc>
      </w:tr>
      <w:tr w:rsidR="00143B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5A" w:rsidRDefault="00143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5A" w:rsidRDefault="00143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ОАО "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Русэнергосбыт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"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5A" w:rsidRDefault="00143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0,0541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5A" w:rsidRDefault="00143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0,0541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5A" w:rsidRDefault="00143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0,0541     </w:t>
            </w:r>
          </w:p>
        </w:tc>
      </w:tr>
      <w:tr w:rsidR="00143B5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5A" w:rsidRDefault="00143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5A" w:rsidRDefault="00143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ЗАО "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Балашихинская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электросеть"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5A" w:rsidRDefault="00143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0,0657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5A" w:rsidRDefault="00143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0,0657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5A" w:rsidRDefault="00143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0,0657     </w:t>
            </w:r>
          </w:p>
        </w:tc>
      </w:tr>
      <w:tr w:rsidR="00143B5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5A" w:rsidRDefault="00143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5A" w:rsidRDefault="00143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МУП "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Ивантеевские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Электросети"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5A" w:rsidRDefault="00143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0,0678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5A" w:rsidRDefault="00143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0,0678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5A" w:rsidRDefault="00143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0,0678     </w:t>
            </w:r>
          </w:p>
        </w:tc>
      </w:tr>
      <w:tr w:rsidR="00143B5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5A" w:rsidRDefault="00143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5A" w:rsidRDefault="00143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МУП "Объединение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"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Истринские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электросети"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5A" w:rsidRDefault="00143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0,0635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5A" w:rsidRDefault="00143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0,0635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5A" w:rsidRDefault="00143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0,0635     </w:t>
            </w:r>
          </w:p>
        </w:tc>
      </w:tr>
      <w:tr w:rsidR="00143B5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5A" w:rsidRDefault="00143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5A" w:rsidRDefault="00143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ЗАО "Королевская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электросеть СК"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5A" w:rsidRDefault="00143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0,0416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5A" w:rsidRDefault="00143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0,0416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5A" w:rsidRDefault="00143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0,0416     </w:t>
            </w:r>
          </w:p>
        </w:tc>
      </w:tr>
      <w:tr w:rsidR="00143B5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5A" w:rsidRDefault="00143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5A" w:rsidRDefault="00143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ОАО "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Красногорская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электросеть"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5A" w:rsidRDefault="00143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0,0467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5A" w:rsidRDefault="00143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0,0467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5A" w:rsidRDefault="00143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0,0467     </w:t>
            </w:r>
          </w:p>
        </w:tc>
      </w:tr>
      <w:tr w:rsidR="00143B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5A" w:rsidRDefault="00143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5A" w:rsidRDefault="00143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"Электросеть"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5A" w:rsidRDefault="00143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0,0742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5A" w:rsidRDefault="00143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0,0742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5A" w:rsidRDefault="00143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0,0742     </w:t>
            </w:r>
          </w:p>
        </w:tc>
      </w:tr>
      <w:tr w:rsidR="00143B5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5A" w:rsidRDefault="00143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9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5A" w:rsidRDefault="00143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МУП "Троицкая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электросеть"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5A" w:rsidRDefault="00143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0,0400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5A" w:rsidRDefault="00143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0,0400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5A" w:rsidRDefault="00143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0,0400     </w:t>
            </w:r>
          </w:p>
        </w:tc>
      </w:tr>
      <w:tr w:rsidR="00143B5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5A" w:rsidRDefault="00143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5A" w:rsidRDefault="00143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"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Оборонэнергосбыт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"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5A" w:rsidRDefault="00143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0,0650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5A" w:rsidRDefault="00143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0,0650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5A" w:rsidRDefault="00143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0,0650     </w:t>
            </w:r>
          </w:p>
        </w:tc>
      </w:tr>
      <w:tr w:rsidR="00143B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5A" w:rsidRDefault="00143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3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5A" w:rsidRDefault="00143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 01.07.2012 по 31.12.2012                                          </w:t>
            </w:r>
          </w:p>
        </w:tc>
      </w:tr>
      <w:tr w:rsidR="00143B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5A" w:rsidRDefault="00143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5A" w:rsidRDefault="00143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ОАО "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Мосэнергосбыт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"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5A" w:rsidRDefault="00143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0,0884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5A" w:rsidRDefault="00143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0,0884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5A" w:rsidRDefault="00143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0,0884     </w:t>
            </w:r>
          </w:p>
        </w:tc>
      </w:tr>
      <w:tr w:rsidR="00143B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5A" w:rsidRDefault="00143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5A" w:rsidRDefault="00143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ОАО "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Русэнергосбыт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"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5A" w:rsidRDefault="00143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0,0541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5A" w:rsidRDefault="00143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0,0541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5A" w:rsidRDefault="00143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0,0541     </w:t>
            </w:r>
          </w:p>
        </w:tc>
      </w:tr>
      <w:tr w:rsidR="00143B5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5A" w:rsidRDefault="00143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5A" w:rsidRDefault="00143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ЗАО "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Балашихинская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электросеть"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5A" w:rsidRDefault="00143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0,0657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5A" w:rsidRDefault="00143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0,0657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5A" w:rsidRDefault="00143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0,0657     </w:t>
            </w:r>
          </w:p>
        </w:tc>
      </w:tr>
      <w:tr w:rsidR="00143B5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5A" w:rsidRDefault="00143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5A" w:rsidRDefault="00143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МУП "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Ивантеевские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Электросети"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5A" w:rsidRDefault="00143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0,0678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5A" w:rsidRDefault="00143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0,0678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5A" w:rsidRDefault="00143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0,0678     </w:t>
            </w:r>
          </w:p>
        </w:tc>
      </w:tr>
      <w:tr w:rsidR="00143B5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5A" w:rsidRDefault="00143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5A" w:rsidRDefault="00143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МУП "Объединение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"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Истринские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электросети"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5A" w:rsidRDefault="00143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0,0635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5A" w:rsidRDefault="00143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0,0635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5A" w:rsidRDefault="00143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0,0635     </w:t>
            </w:r>
          </w:p>
        </w:tc>
      </w:tr>
      <w:tr w:rsidR="00143B5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5A" w:rsidRDefault="00143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5A" w:rsidRDefault="00143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ЗАО "Королевская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электросеть СК"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5A" w:rsidRDefault="00143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0,0416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5A" w:rsidRDefault="00143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0,0416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5A" w:rsidRDefault="00143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0,0416     </w:t>
            </w:r>
          </w:p>
        </w:tc>
      </w:tr>
      <w:tr w:rsidR="00143B5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5A" w:rsidRDefault="00143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5A" w:rsidRDefault="00143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ОАО "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Красногорская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электросеть"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5A" w:rsidRDefault="00143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0,0467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5A" w:rsidRDefault="00143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0,0467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5A" w:rsidRDefault="00143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0,0467     </w:t>
            </w:r>
          </w:p>
        </w:tc>
      </w:tr>
      <w:tr w:rsidR="00143B5A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5A" w:rsidRDefault="00143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8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5A" w:rsidRDefault="00143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"Электросеть"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5A" w:rsidRDefault="00143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0,0742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5A" w:rsidRDefault="00143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0,0742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5A" w:rsidRDefault="00143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0,0742     </w:t>
            </w:r>
          </w:p>
        </w:tc>
      </w:tr>
      <w:tr w:rsidR="00143B5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5A" w:rsidRDefault="00143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9 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5A" w:rsidRDefault="00143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МУП "Троицкая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электросеть"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5A" w:rsidRDefault="00143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0,0400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5A" w:rsidRDefault="00143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0,0400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5A" w:rsidRDefault="00143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0,0400     </w:t>
            </w:r>
          </w:p>
        </w:tc>
      </w:tr>
      <w:tr w:rsidR="00143B5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5A" w:rsidRDefault="00143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 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5A" w:rsidRDefault="00143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ОАО 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"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Оборонэнергосбыт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"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5A" w:rsidRDefault="00143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0,0650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5A" w:rsidRDefault="00143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0,0650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3B5A" w:rsidRDefault="00143B5A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0,0650     </w:t>
            </w:r>
          </w:p>
        </w:tc>
      </w:tr>
    </w:tbl>
    <w:p w:rsidR="00143B5A" w:rsidRDefault="00143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3B5A" w:rsidRDefault="00143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 Налог на добавленную стоимость не учтен и взимается дополнительно.</w:t>
      </w:r>
    </w:p>
    <w:p w:rsidR="00143B5A" w:rsidRDefault="00143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3B5A" w:rsidRDefault="00143B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3B5A" w:rsidRDefault="00143B5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AA681E" w:rsidRDefault="00AA681E"/>
    <w:sectPr w:rsidR="00AA681E" w:rsidSect="003B2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43B5A"/>
    <w:rsid w:val="000005AA"/>
    <w:rsid w:val="0000216F"/>
    <w:rsid w:val="000211BB"/>
    <w:rsid w:val="000314C7"/>
    <w:rsid w:val="00065D1C"/>
    <w:rsid w:val="00072852"/>
    <w:rsid w:val="00077AAF"/>
    <w:rsid w:val="00080B15"/>
    <w:rsid w:val="00095B83"/>
    <w:rsid w:val="000A15BA"/>
    <w:rsid w:val="000C04E9"/>
    <w:rsid w:val="000D05D4"/>
    <w:rsid w:val="000D5636"/>
    <w:rsid w:val="000E105F"/>
    <w:rsid w:val="000E4FCC"/>
    <w:rsid w:val="000E59B0"/>
    <w:rsid w:val="000E664D"/>
    <w:rsid w:val="000F182A"/>
    <w:rsid w:val="000F2D28"/>
    <w:rsid w:val="000F5236"/>
    <w:rsid w:val="001068B7"/>
    <w:rsid w:val="00123120"/>
    <w:rsid w:val="00130584"/>
    <w:rsid w:val="00143B5A"/>
    <w:rsid w:val="00144212"/>
    <w:rsid w:val="00164391"/>
    <w:rsid w:val="00166D68"/>
    <w:rsid w:val="00190AD7"/>
    <w:rsid w:val="001B0F6B"/>
    <w:rsid w:val="001C18D2"/>
    <w:rsid w:val="001D463B"/>
    <w:rsid w:val="001D61E7"/>
    <w:rsid w:val="001E6DFA"/>
    <w:rsid w:val="001E7AD6"/>
    <w:rsid w:val="00200110"/>
    <w:rsid w:val="0020371B"/>
    <w:rsid w:val="002062BC"/>
    <w:rsid w:val="002172B2"/>
    <w:rsid w:val="00220631"/>
    <w:rsid w:val="002268BB"/>
    <w:rsid w:val="002833E5"/>
    <w:rsid w:val="002A1617"/>
    <w:rsid w:val="002A30D2"/>
    <w:rsid w:val="002A46DD"/>
    <w:rsid w:val="002D69AE"/>
    <w:rsid w:val="002E3CB8"/>
    <w:rsid w:val="002F1F88"/>
    <w:rsid w:val="002F57EC"/>
    <w:rsid w:val="002F69FF"/>
    <w:rsid w:val="00304AF2"/>
    <w:rsid w:val="0031789D"/>
    <w:rsid w:val="003247A3"/>
    <w:rsid w:val="0034337C"/>
    <w:rsid w:val="003633AC"/>
    <w:rsid w:val="00371EFD"/>
    <w:rsid w:val="00380546"/>
    <w:rsid w:val="00384416"/>
    <w:rsid w:val="00385C33"/>
    <w:rsid w:val="00393E55"/>
    <w:rsid w:val="00395B1C"/>
    <w:rsid w:val="003A1530"/>
    <w:rsid w:val="003B6A70"/>
    <w:rsid w:val="003D4F58"/>
    <w:rsid w:val="004033CB"/>
    <w:rsid w:val="00411C62"/>
    <w:rsid w:val="00411E0B"/>
    <w:rsid w:val="0042149B"/>
    <w:rsid w:val="004229AC"/>
    <w:rsid w:val="00424F6C"/>
    <w:rsid w:val="00454BB6"/>
    <w:rsid w:val="0046381A"/>
    <w:rsid w:val="00474D41"/>
    <w:rsid w:val="00475AEC"/>
    <w:rsid w:val="0048635D"/>
    <w:rsid w:val="004A2B97"/>
    <w:rsid w:val="004B76B0"/>
    <w:rsid w:val="004D390F"/>
    <w:rsid w:val="004D446A"/>
    <w:rsid w:val="004F32BB"/>
    <w:rsid w:val="004F61F9"/>
    <w:rsid w:val="005014ED"/>
    <w:rsid w:val="00524A05"/>
    <w:rsid w:val="00541084"/>
    <w:rsid w:val="00560763"/>
    <w:rsid w:val="005664F1"/>
    <w:rsid w:val="00570050"/>
    <w:rsid w:val="0059603E"/>
    <w:rsid w:val="005B3C01"/>
    <w:rsid w:val="005B4276"/>
    <w:rsid w:val="005D3902"/>
    <w:rsid w:val="005E5D4C"/>
    <w:rsid w:val="00621D1C"/>
    <w:rsid w:val="006221BD"/>
    <w:rsid w:val="00631C4B"/>
    <w:rsid w:val="00646DB8"/>
    <w:rsid w:val="00654CA6"/>
    <w:rsid w:val="00690BC4"/>
    <w:rsid w:val="006A7C5A"/>
    <w:rsid w:val="006C5743"/>
    <w:rsid w:val="006E605C"/>
    <w:rsid w:val="00706314"/>
    <w:rsid w:val="00706644"/>
    <w:rsid w:val="007159DA"/>
    <w:rsid w:val="007216AD"/>
    <w:rsid w:val="00721AC5"/>
    <w:rsid w:val="00733539"/>
    <w:rsid w:val="007709EC"/>
    <w:rsid w:val="00777DF2"/>
    <w:rsid w:val="00780B52"/>
    <w:rsid w:val="00785FE5"/>
    <w:rsid w:val="007A2F0E"/>
    <w:rsid w:val="007B0460"/>
    <w:rsid w:val="007C100F"/>
    <w:rsid w:val="007C6099"/>
    <w:rsid w:val="007C6DC9"/>
    <w:rsid w:val="007D2DF9"/>
    <w:rsid w:val="007E6F61"/>
    <w:rsid w:val="007F0A6F"/>
    <w:rsid w:val="008008A9"/>
    <w:rsid w:val="00806371"/>
    <w:rsid w:val="00817242"/>
    <w:rsid w:val="00826144"/>
    <w:rsid w:val="00827B8F"/>
    <w:rsid w:val="008418B4"/>
    <w:rsid w:val="00851676"/>
    <w:rsid w:val="00895800"/>
    <w:rsid w:val="008E1244"/>
    <w:rsid w:val="008E6E90"/>
    <w:rsid w:val="008F5B1B"/>
    <w:rsid w:val="00913D7C"/>
    <w:rsid w:val="0092191A"/>
    <w:rsid w:val="0094165A"/>
    <w:rsid w:val="00951392"/>
    <w:rsid w:val="00952136"/>
    <w:rsid w:val="00954C85"/>
    <w:rsid w:val="00955F6E"/>
    <w:rsid w:val="00961492"/>
    <w:rsid w:val="00964F32"/>
    <w:rsid w:val="00970640"/>
    <w:rsid w:val="00975510"/>
    <w:rsid w:val="00995596"/>
    <w:rsid w:val="009C07FB"/>
    <w:rsid w:val="009D0965"/>
    <w:rsid w:val="009E6970"/>
    <w:rsid w:val="00A04B0D"/>
    <w:rsid w:val="00A3540C"/>
    <w:rsid w:val="00A4485B"/>
    <w:rsid w:val="00A803F0"/>
    <w:rsid w:val="00A84DEA"/>
    <w:rsid w:val="00AA681E"/>
    <w:rsid w:val="00AB62D5"/>
    <w:rsid w:val="00AC2EA2"/>
    <w:rsid w:val="00AC6BB2"/>
    <w:rsid w:val="00AC7C2A"/>
    <w:rsid w:val="00AD684B"/>
    <w:rsid w:val="00AE0833"/>
    <w:rsid w:val="00B27D11"/>
    <w:rsid w:val="00B34657"/>
    <w:rsid w:val="00B51C6D"/>
    <w:rsid w:val="00B5530C"/>
    <w:rsid w:val="00B74883"/>
    <w:rsid w:val="00B769F6"/>
    <w:rsid w:val="00B90DF6"/>
    <w:rsid w:val="00B946FE"/>
    <w:rsid w:val="00BA3ECD"/>
    <w:rsid w:val="00BB120B"/>
    <w:rsid w:val="00BE030B"/>
    <w:rsid w:val="00BE72A3"/>
    <w:rsid w:val="00C05CFE"/>
    <w:rsid w:val="00C15C1C"/>
    <w:rsid w:val="00C21392"/>
    <w:rsid w:val="00C215B9"/>
    <w:rsid w:val="00C21C06"/>
    <w:rsid w:val="00C36150"/>
    <w:rsid w:val="00C50B5C"/>
    <w:rsid w:val="00C664EB"/>
    <w:rsid w:val="00C91ADC"/>
    <w:rsid w:val="00C94DB6"/>
    <w:rsid w:val="00CA5BB0"/>
    <w:rsid w:val="00CF0B0A"/>
    <w:rsid w:val="00CF1E63"/>
    <w:rsid w:val="00D31F27"/>
    <w:rsid w:val="00D529B3"/>
    <w:rsid w:val="00DA5044"/>
    <w:rsid w:val="00DB0043"/>
    <w:rsid w:val="00DB0FD2"/>
    <w:rsid w:val="00DB7932"/>
    <w:rsid w:val="00DD4AA0"/>
    <w:rsid w:val="00DD5CFF"/>
    <w:rsid w:val="00DF7A93"/>
    <w:rsid w:val="00E0370E"/>
    <w:rsid w:val="00E03863"/>
    <w:rsid w:val="00E03D04"/>
    <w:rsid w:val="00E13E28"/>
    <w:rsid w:val="00E26B39"/>
    <w:rsid w:val="00E45CEF"/>
    <w:rsid w:val="00E514FF"/>
    <w:rsid w:val="00E63C76"/>
    <w:rsid w:val="00E76738"/>
    <w:rsid w:val="00E90A76"/>
    <w:rsid w:val="00E94DDD"/>
    <w:rsid w:val="00EA1319"/>
    <w:rsid w:val="00EA41AB"/>
    <w:rsid w:val="00EF5FC0"/>
    <w:rsid w:val="00EF7F82"/>
    <w:rsid w:val="00F27235"/>
    <w:rsid w:val="00F37415"/>
    <w:rsid w:val="00F510EF"/>
    <w:rsid w:val="00F53018"/>
    <w:rsid w:val="00F57E85"/>
    <w:rsid w:val="00F60B5D"/>
    <w:rsid w:val="00F669D0"/>
    <w:rsid w:val="00F80EC8"/>
    <w:rsid w:val="00F917F9"/>
    <w:rsid w:val="00F9407B"/>
    <w:rsid w:val="00FA6198"/>
    <w:rsid w:val="00FC567A"/>
    <w:rsid w:val="00FF4BD4"/>
    <w:rsid w:val="00FF52AC"/>
    <w:rsid w:val="00FF7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43B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3B5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43B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52C7BE3AD99FBEF91F5BD01C65DBD840AD15E8EC1BAC260339768247AF62AAF00BBBAAB1A864162VAnB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2C7BE3AD99FBEF91F5BC0FD35DBD840AD75D89CDBCC260339768247AVFn6L" TargetMode="External"/><Relationship Id="rId5" Type="http://schemas.openxmlformats.org/officeDocument/2006/relationships/hyperlink" Target="consultantplus://offline/ref=C52C7BE3AD99FBEF91F5BC0FD35DBD840AD45F84CBB3C260339768247AVFn6L" TargetMode="External"/><Relationship Id="rId4" Type="http://schemas.openxmlformats.org/officeDocument/2006/relationships/hyperlink" Target="consultantplus://offline/ref=C52C7BE3AD99FBEF91F5BC0FD35DBD840AD75A8DCBB3C260339768247AVFn6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4288</Characters>
  <Application>Microsoft Office Word</Application>
  <DocSecurity>0</DocSecurity>
  <Lines>35</Lines>
  <Paragraphs>10</Paragraphs>
  <ScaleCrop>false</ScaleCrop>
  <Company/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2012-02-13T11:39:00Z</dcterms:created>
  <dcterms:modified xsi:type="dcterms:W3CDTF">2012-02-13T11:40:00Z</dcterms:modified>
</cp:coreProperties>
</file>