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C0" w:rsidRDefault="006B2D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2DC0" w:rsidRDefault="006B2DC0">
      <w:pPr>
        <w:pStyle w:val="ConsPlusNormal"/>
        <w:jc w:val="both"/>
        <w:outlineLvl w:val="0"/>
      </w:pPr>
    </w:p>
    <w:p w:rsidR="006B2DC0" w:rsidRDefault="006B2DC0">
      <w:pPr>
        <w:pStyle w:val="ConsPlusTitle"/>
        <w:jc w:val="center"/>
        <w:outlineLvl w:val="0"/>
      </w:pPr>
      <w:r>
        <w:t>МИНИСТЕРСТВО СТРОИТЕЛЬСТВА, ЖИЛИЩНО-КОММУНАЛЬНОГО ХОЗЯЙСТВА</w:t>
      </w:r>
    </w:p>
    <w:p w:rsidR="006B2DC0" w:rsidRDefault="006B2DC0">
      <w:pPr>
        <w:pStyle w:val="ConsPlusTitle"/>
        <w:jc w:val="center"/>
      </w:pPr>
      <w:r>
        <w:t>И ЭНЕРГЕТИКИ УДМУРТСКОЙ РЕСПУБЛИКИ</w:t>
      </w:r>
    </w:p>
    <w:p w:rsidR="006B2DC0" w:rsidRDefault="006B2DC0">
      <w:pPr>
        <w:pStyle w:val="ConsPlusTitle"/>
        <w:jc w:val="center"/>
      </w:pPr>
    </w:p>
    <w:p w:rsidR="006B2DC0" w:rsidRDefault="006B2DC0">
      <w:pPr>
        <w:pStyle w:val="ConsPlusTitle"/>
        <w:jc w:val="center"/>
      </w:pPr>
      <w:r>
        <w:t>ПРИКАЗ</w:t>
      </w:r>
    </w:p>
    <w:p w:rsidR="006B2DC0" w:rsidRDefault="006B2DC0">
      <w:pPr>
        <w:pStyle w:val="ConsPlusTitle"/>
        <w:jc w:val="center"/>
      </w:pPr>
      <w:r>
        <w:t>от 26 января 2021 г. N 1/1</w:t>
      </w:r>
    </w:p>
    <w:p w:rsidR="006B2DC0" w:rsidRDefault="006B2DC0">
      <w:pPr>
        <w:pStyle w:val="ConsPlusTitle"/>
        <w:ind w:firstLine="540"/>
        <w:jc w:val="both"/>
      </w:pPr>
    </w:p>
    <w:p w:rsidR="006B2DC0" w:rsidRDefault="006B2DC0">
      <w:pPr>
        <w:pStyle w:val="ConsPlusTitle"/>
        <w:jc w:val="center"/>
      </w:pPr>
      <w:r>
        <w:t>О ВНЕСЕНИИ ИЗМЕНЕНИЯ В ПРИКАЗ МИНИСТЕРСТВА СТРОИТЕЛЬСТВА,</w:t>
      </w:r>
    </w:p>
    <w:p w:rsidR="006B2DC0" w:rsidRDefault="006B2DC0">
      <w:pPr>
        <w:pStyle w:val="ConsPlusTitle"/>
        <w:jc w:val="center"/>
      </w:pPr>
      <w:r>
        <w:t>ЖИЛИЩНО-КОММУНАЛЬНОГО ХОЗЯЙСТВА И ЭНЕРГЕТИКИ</w:t>
      </w:r>
    </w:p>
    <w:p w:rsidR="006B2DC0" w:rsidRDefault="006B2DC0">
      <w:pPr>
        <w:pStyle w:val="ConsPlusTitle"/>
        <w:jc w:val="center"/>
      </w:pPr>
      <w:r>
        <w:t>УДМУРТСКОЙ РЕСПУБЛИКИ ОТ 30 ДЕКАБРЯ 2020 ГОДА N 29/2</w:t>
      </w:r>
    </w:p>
    <w:p w:rsidR="006B2DC0" w:rsidRDefault="006B2DC0">
      <w:pPr>
        <w:pStyle w:val="ConsPlusTitle"/>
        <w:jc w:val="center"/>
      </w:pPr>
      <w:r>
        <w:t>"О ЕДИНЫХ (КОТЛОВЫХ) ТАРИФАХ НА УСЛУГИ ПО ПЕРЕДАЧЕ</w:t>
      </w:r>
    </w:p>
    <w:p w:rsidR="006B2DC0" w:rsidRDefault="006B2DC0">
      <w:pPr>
        <w:pStyle w:val="ConsPlusTitle"/>
        <w:jc w:val="center"/>
      </w:pPr>
      <w:r>
        <w:t>ЭЛЕКТРИЧЕСКОЙ ЭНЕРГИИ ПО СЕТЯМ НА ТЕРРИТОРИИ</w:t>
      </w:r>
    </w:p>
    <w:p w:rsidR="006B2DC0" w:rsidRDefault="006B2DC0">
      <w:pPr>
        <w:pStyle w:val="ConsPlusTitle"/>
        <w:jc w:val="center"/>
      </w:pPr>
      <w:r>
        <w:t>УДМУРТСКОЙ РЕСПУБЛИКИ НА 2021 ГОД"</w:t>
      </w: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жилищно-коммунального хозяйства и энергетики Удмуртской Республики, утвержденным постановлением Правительства Удмуртской Республики от 22 декабря 2017 года N 550, и в целях исправления технической ошибки Министерство строительства, жилищно-коммунального хозяйства и энергетики Удмуртской Республики приказывает:</w:t>
      </w:r>
    </w:p>
    <w:p w:rsidR="006B2DC0" w:rsidRDefault="006B2DC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строительства, жилищно-коммунального хозяйства и энергетики Удмуртской Республики от 30 декабря 2020 года N 29/2 "О единых (котловых) тарифах на услуги по передаче электрической энергии по сетям на территории Удмуртской Республики на 2021 год" изменение, изложив </w:t>
      </w:r>
      <w:hyperlink r:id="rId9" w:history="1">
        <w:r>
          <w:rPr>
            <w:color w:val="0000FF"/>
          </w:rPr>
          <w:t>строку 1.2 таблицы 2</w:t>
        </w:r>
      </w:hyperlink>
      <w:r>
        <w:t xml:space="preserve"> приложения 2 к приказу в новой редакции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B2DC0" w:rsidRDefault="006B2DC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Главы Удмуртской Республики и Правительства Удмуртской Республики (www.udmurt.ru).</w:t>
      </w: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right"/>
      </w:pPr>
      <w:r>
        <w:t>Министр</w:t>
      </w:r>
    </w:p>
    <w:p w:rsidR="006B2DC0" w:rsidRDefault="006B2DC0">
      <w:pPr>
        <w:pStyle w:val="ConsPlusNormal"/>
        <w:jc w:val="right"/>
      </w:pPr>
      <w:r>
        <w:t>Д.Н.СУРНИН</w:t>
      </w: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right"/>
        <w:outlineLvl w:val="0"/>
      </w:pPr>
      <w:bookmarkStart w:id="0" w:name="P25"/>
      <w:bookmarkEnd w:id="0"/>
      <w:r>
        <w:t>Приложение</w:t>
      </w:r>
    </w:p>
    <w:p w:rsidR="006B2DC0" w:rsidRDefault="006B2DC0">
      <w:pPr>
        <w:pStyle w:val="ConsPlusNormal"/>
        <w:jc w:val="right"/>
      </w:pPr>
      <w:r>
        <w:t>к приказу</w:t>
      </w:r>
    </w:p>
    <w:p w:rsidR="006B2DC0" w:rsidRDefault="006B2DC0">
      <w:pPr>
        <w:pStyle w:val="ConsPlusNormal"/>
        <w:jc w:val="right"/>
      </w:pPr>
      <w:r>
        <w:t>Министерства строительства,</w:t>
      </w:r>
    </w:p>
    <w:p w:rsidR="006B2DC0" w:rsidRDefault="006B2DC0">
      <w:pPr>
        <w:pStyle w:val="ConsPlusNormal"/>
        <w:jc w:val="right"/>
      </w:pPr>
      <w:r>
        <w:t>жилищно-коммунального</w:t>
      </w:r>
    </w:p>
    <w:p w:rsidR="006B2DC0" w:rsidRDefault="006B2DC0">
      <w:pPr>
        <w:pStyle w:val="ConsPlusNormal"/>
        <w:jc w:val="right"/>
      </w:pPr>
      <w:r>
        <w:t>хозяйства и энергетики</w:t>
      </w:r>
    </w:p>
    <w:p w:rsidR="006B2DC0" w:rsidRDefault="006B2DC0">
      <w:pPr>
        <w:pStyle w:val="ConsPlusNormal"/>
        <w:jc w:val="right"/>
      </w:pPr>
      <w:r>
        <w:t>Удмуртской Республики</w:t>
      </w:r>
    </w:p>
    <w:p w:rsidR="006B2DC0" w:rsidRDefault="006B2DC0">
      <w:pPr>
        <w:pStyle w:val="ConsPlusNormal"/>
        <w:jc w:val="right"/>
      </w:pPr>
      <w:r>
        <w:t>от 26 января 2021 г. N 1/1</w:t>
      </w: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</w:pPr>
      <w:r>
        <w:t>"</w:t>
      </w:r>
    </w:p>
    <w:p w:rsidR="006B2DC0" w:rsidRDefault="006B2DC0">
      <w:pPr>
        <w:sectPr w:rsidR="006B2DC0" w:rsidSect="00BA2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DC0" w:rsidRDefault="006B2D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1020"/>
        <w:gridCol w:w="1020"/>
        <w:gridCol w:w="907"/>
        <w:gridCol w:w="1020"/>
        <w:gridCol w:w="1020"/>
        <w:gridCol w:w="1020"/>
        <w:gridCol w:w="850"/>
        <w:gridCol w:w="907"/>
        <w:gridCol w:w="907"/>
      </w:tblGrid>
      <w:tr w:rsidR="006B2DC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млн. кВт.ч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1492,70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1236,56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287,71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1493,25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1261,91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B2DC0" w:rsidRDefault="006B2DC0">
            <w:pPr>
              <w:pStyle w:val="ConsPlusNormal"/>
              <w:jc w:val="center"/>
            </w:pPr>
            <w:r>
              <w:t>286,41</w:t>
            </w:r>
          </w:p>
        </w:tc>
      </w:tr>
    </w:tbl>
    <w:p w:rsidR="006B2DC0" w:rsidRDefault="006B2DC0">
      <w:pPr>
        <w:pStyle w:val="ConsPlusNormal"/>
        <w:jc w:val="right"/>
      </w:pPr>
      <w:r>
        <w:t>".</w:t>
      </w: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jc w:val="both"/>
      </w:pPr>
    </w:p>
    <w:p w:rsidR="006B2DC0" w:rsidRDefault="006B2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1" w:name="_GoBack"/>
      <w:bookmarkEnd w:id="1"/>
    </w:p>
    <w:sectPr w:rsidR="00EE51DA" w:rsidSect="00D70A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0"/>
    <w:rsid w:val="006B2DC0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3C61-4CCE-4173-9901-F2D03BF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1C9A862262E91837783CB1B560F3E00B98AFCC991B743E6D672AF7B93809F25F8795B008B20C74571DB176F56555EC9T2n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31C9A862262E91837783CB1B560F3E00B98AFCC991B342E6D272AF7B93809F25F8795B128B78CB4579C5146443030F8F705ACE38B67B362CA33B1ATDn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1C9A862262E9183779DC60D3A513600B5D7F3CE92BA11B38674F824C386CA77B8270251C76BCA4767C7176FT4n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31C9A862262E9183779DC60D3A513600B7DCF9C096BA11B38674F824C386CA77B8270251C76BCA4767C7176FT4n9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31C9A862262E91837783CB1B560F3E00B98AFCC991B743E6D672AF7B93809F25F8795B128B78CB4579C01F6E43030F8F705ACE38B67B362CA33B1ATD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2021-02-08T07:39:00Z</dcterms:created>
  <dcterms:modified xsi:type="dcterms:W3CDTF">2021-02-08T07:39:00Z</dcterms:modified>
</cp:coreProperties>
</file>