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ГОСУДАРСТВЕННОМУ РЕГУЛИРОВАНИЮ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ВОРОНЕЖСКОЙ ОБЛАСТИ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60/6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ТЕРРИТОРИИ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ВОРОНЕЖСКОЙ ОБЛАСТИ НА 2015 ГОД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УРТ Воронежской области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22.01.2015 N 3/2)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30.03.2012 N 228-э "Об утверждении Методических указаний по регулированию тарифов с применением метода доходности инвестированного капитала",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17.02.2012 N 98-э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Воронежской области от 18.05.2009 N 397 "Об утверждении Положения об управлении по государственному регулированию тарифов Воронежской области и на основании решения Правления УРТ от 30 декабря 2014 года N 60/6, приказываю: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2015 год единые (котловые)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сетевых организаций Воронежской области, поставляемой прочим потребителям, с календарной разбивкой согласно приложению 1.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на 2015 год единые (котловые) </w:t>
      </w:r>
      <w:hyperlink w:anchor="Par84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сетевых организаций Воронежской области, поставляемой населению и приравненным к нему категориям потребителей, с календарной разбивкой согласно приложению 2.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момента опубликования и распространяет свое действие на период с 01 января 2015 года по 31 декабря 2015 года.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С.Н.ПОПОВ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N 1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30.12.2014 N 60/6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ВОРОНЕЖСКОЙ ОБЛАСТИ,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ПРОЧИМ ПОТРЕБИТЕЛЯМ, НА 2015 ГОД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УРТ Воронежской области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22.01.2015 N 3/2)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B4591" w:rsidSect="00D36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884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004"/>
        <w:gridCol w:w="1814"/>
        <w:gridCol w:w="1417"/>
        <w:gridCol w:w="709"/>
        <w:gridCol w:w="1589"/>
        <w:gridCol w:w="1559"/>
        <w:gridCol w:w="1559"/>
        <w:gridCol w:w="1559"/>
      </w:tblGrid>
      <w:tr w:rsidR="00CB4591" w:rsidTr="00CB459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B4591" w:rsidTr="00CB459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284,65136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601,69106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726,47683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938,95261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1,24580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3,22650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2008464,29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883708,04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135645,13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713251,54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275859,58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0,87832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648,19193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1053,72203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1263,43922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1126,08949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0,71716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3,43745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2092226,20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944158,68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141325,92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787773,94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218967,65</w:t>
            </w:r>
          </w:p>
        </w:tc>
      </w:tr>
      <w:tr w:rsidR="00CB4591" w:rsidTr="00CB4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0,71545</w:t>
            </w:r>
          </w:p>
        </w:tc>
      </w:tr>
    </w:tbl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72"/>
      <w:bookmarkEnd w:id="3"/>
      <w:r>
        <w:rPr>
          <w:rFonts w:ascii="Calibri" w:hAnsi="Calibri" w:cs="Calibri"/>
        </w:rPr>
        <w:t>Таблица 1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1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 сетевых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Воронежской области на 2015 год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175"/>
        <w:gridCol w:w="1814"/>
        <w:gridCol w:w="1247"/>
        <w:gridCol w:w="1191"/>
        <w:gridCol w:w="1247"/>
        <w:gridCol w:w="1304"/>
      </w:tblGrid>
      <w:tr w:rsidR="00CB45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B45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242,69917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323,02831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505,00492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788,97883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0,07325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0,68385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0,54537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0,71196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2,45812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283,80665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370,59210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549,06054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829,92327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0,13324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0,71716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0,60219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0,74861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1,20526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2,67327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сетевой организации без учета оплаты потерь, учтенная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Учтенные расходы сетевых организаций, связанные с осуществлением технологического присоединения к электрическим сетям, </w:t>
            </w:r>
            <w:proofErr w:type="spellStart"/>
            <w:r>
              <w:rPr>
                <w:rFonts w:ascii="Calibri" w:hAnsi="Calibri" w:cs="Calibri"/>
              </w:rPr>
              <w:t>невключаемые</w:t>
            </w:r>
            <w:proofErr w:type="spellEnd"/>
            <w:r>
              <w:rPr>
                <w:rFonts w:ascii="Calibri" w:hAnsi="Calibri" w:cs="Calibri"/>
              </w:rPr>
              <w:t xml:space="preserve"> в плату за технологическое присоединение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"Воронежская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663554,47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Юго-Восточная дирекция по энергообеспечению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83790,33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"Борисоглебская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77052,60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городского поселения город Россошь "Городские электрические сети"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59151,87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Лискинская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53323,11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Острогожская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52625,23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городского округа город </w:t>
            </w:r>
            <w:proofErr w:type="spellStart"/>
            <w:r>
              <w:rPr>
                <w:rFonts w:ascii="Calibri" w:hAnsi="Calibri" w:cs="Calibri"/>
              </w:rPr>
              <w:t>Нововоронеж</w:t>
            </w:r>
            <w:proofErr w:type="spellEnd"/>
            <w:r>
              <w:rPr>
                <w:rFonts w:ascii="Calibri" w:hAnsi="Calibri" w:cs="Calibri"/>
              </w:rPr>
              <w:t xml:space="preserve"> "Городские электрические сети"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49371,14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"Бобровская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48462,90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"Электротехническое управление", Семилуки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43231,05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"Юго-Западный"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40525,98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Бутурлиновская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30279,32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Павловское МУПП "Энергетик"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28455,20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"Сетевая Компания Подгорное-2"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21516,64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21504,25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Саратовский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12224,59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"Воронежский конденсаторный завод"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9402,65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ЭнергоПрофи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9228,67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ТеплоЭнергоГаз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9200,23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 "Шилово" (вместо ВАСТ)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7977,80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"Городская сетевая компания"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7135,99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"ВЭКС" Воронежский экскаватор"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6871,78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"Конструкторское бюро </w:t>
            </w:r>
            <w:proofErr w:type="spellStart"/>
            <w:r>
              <w:rPr>
                <w:rFonts w:ascii="Calibri" w:hAnsi="Calibri" w:cs="Calibri"/>
              </w:rPr>
              <w:t>химавтоматики</w:t>
            </w:r>
            <w:proofErr w:type="spellEnd"/>
            <w:r>
              <w:rPr>
                <w:rFonts w:ascii="Calibri" w:hAnsi="Calibri" w:cs="Calibri"/>
              </w:rPr>
              <w:t>" (ОАО "КБХА")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6187,95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"Воронежское рудоуправление"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5730,81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МКП МТК "</w:t>
            </w:r>
            <w:proofErr w:type="spellStart"/>
            <w:r>
              <w:rPr>
                <w:rFonts w:ascii="Calibri" w:hAnsi="Calibri" w:cs="Calibri"/>
              </w:rPr>
              <w:t>Воронежпассажиртранс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5576,97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(вместо ЖКХ Шилово)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4706,27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"Донская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(ООО "ДЭК")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4442,04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"Актив-Менеджмент"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4059,93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"Воронежсинтезкаучук"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3911,90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"Электроприбор"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2939,80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"УГМК </w:t>
            </w:r>
            <w:proofErr w:type="spellStart"/>
            <w:r>
              <w:rPr>
                <w:rFonts w:ascii="Calibri" w:hAnsi="Calibri" w:cs="Calibri"/>
              </w:rPr>
              <w:t>Рудгормаш</w:t>
            </w:r>
            <w:proofErr w:type="spellEnd"/>
            <w:r>
              <w:rPr>
                <w:rFonts w:ascii="Calibri" w:hAnsi="Calibri" w:cs="Calibri"/>
              </w:rPr>
              <w:t>-Воронеж"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2769,91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"СК Тенистый"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2442,85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"Инвестиционно-Строительная Компания "</w:t>
            </w:r>
            <w:proofErr w:type="spellStart"/>
            <w:r>
              <w:rPr>
                <w:rFonts w:ascii="Calibri" w:hAnsi="Calibri" w:cs="Calibri"/>
              </w:rPr>
              <w:t>Финист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2246,14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"ЭЛЬГРОН"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2055,87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"Экватор"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2044,72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Воронежстальмост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1885,38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"Авиакомпания "</w:t>
            </w:r>
            <w:proofErr w:type="spellStart"/>
            <w:r>
              <w:rPr>
                <w:rFonts w:ascii="Calibri" w:hAnsi="Calibri" w:cs="Calibri"/>
              </w:rPr>
              <w:t>Воронежавиа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1786,80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Энерговид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1776,17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"Минудобрения"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1725,33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"Видеофон"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"КАН"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1525,14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"Воронежское акционерное самолетостроительное общество" (ОАО "ВАСО")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1489,76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"Воронежский шинный завод" (ЗАО "ВШЗ")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1463,55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"Электро-С"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1390,73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"Воронежский завод полупроводниковых приборов - Сборка"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1377,18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"ВМУ 2"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1340,04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"Производственное объединение "Воронежский </w:t>
            </w:r>
            <w:proofErr w:type="spellStart"/>
            <w:r>
              <w:rPr>
                <w:rFonts w:ascii="Calibri" w:hAnsi="Calibri" w:cs="Calibri"/>
              </w:rPr>
              <w:t>станкоинструментальный</w:t>
            </w:r>
            <w:proofErr w:type="spellEnd"/>
            <w:r>
              <w:rPr>
                <w:rFonts w:ascii="Calibri" w:hAnsi="Calibri" w:cs="Calibri"/>
              </w:rPr>
              <w:t xml:space="preserve"> завод"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1169,23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ОгнеупорПром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Лискимонтажконструкция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1149,76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Электросигнал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965,44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"162 КЖИ"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"Воронеж-Терминал"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891,19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Молочный комбинат "Воронежский"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766,92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Латненский</w:t>
            </w:r>
            <w:proofErr w:type="spellEnd"/>
            <w:r>
              <w:rPr>
                <w:rFonts w:ascii="Calibri" w:hAnsi="Calibri" w:cs="Calibri"/>
              </w:rPr>
              <w:t xml:space="preserve"> элеватор"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668,14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Вязноватовка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565,29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"Монолит"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564,63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Электросетевая Компания"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464,92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"Завод художественной ковки"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457,92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Борхиммаш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Каверзин Роман Алексеевич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373,47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фирма "СМУР"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367,79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"Кристалл"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"Холодильник N 4"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342,43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Воронежский </w:t>
            </w:r>
            <w:proofErr w:type="spellStart"/>
            <w:r>
              <w:rPr>
                <w:rFonts w:ascii="Calibri" w:hAnsi="Calibri" w:cs="Calibri"/>
              </w:rPr>
              <w:t>тепловозоремонтный</w:t>
            </w:r>
            <w:proofErr w:type="spellEnd"/>
            <w:r>
              <w:rPr>
                <w:rFonts w:ascii="Calibri" w:hAnsi="Calibri" w:cs="Calibri"/>
              </w:rPr>
              <w:t xml:space="preserve"> завод - филиал ОАО "</w:t>
            </w:r>
            <w:proofErr w:type="spellStart"/>
            <w:r>
              <w:rPr>
                <w:rFonts w:ascii="Calibri" w:hAnsi="Calibri" w:cs="Calibri"/>
              </w:rPr>
              <w:t>Желдорреммаш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340,44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ФПК "Космос-Нефть-Газ"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289,37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АгроВоронежинвест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260,07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"ГАММА"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259,99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Производственно-коммерческая фирма "</w:t>
            </w:r>
            <w:proofErr w:type="spellStart"/>
            <w:r>
              <w:rPr>
                <w:rFonts w:ascii="Calibri" w:hAnsi="Calibri" w:cs="Calibri"/>
              </w:rPr>
              <w:t>Обувьбыт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"Павловск-Неруд"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"Завод </w:t>
            </w:r>
            <w:proofErr w:type="spellStart"/>
            <w:r>
              <w:rPr>
                <w:rFonts w:ascii="Calibri" w:hAnsi="Calibri" w:cs="Calibri"/>
              </w:rPr>
              <w:t>Инсайт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231,33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"РОСИНКОМ"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230,74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Потребительское общество "</w:t>
            </w:r>
            <w:proofErr w:type="spellStart"/>
            <w:r>
              <w:rPr>
                <w:rFonts w:ascii="Calibri" w:hAnsi="Calibri" w:cs="Calibri"/>
              </w:rPr>
              <w:t>Оптторг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225,81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"Автоген"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"Энергетик-1"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Воронежский вагоноремонтный завод - филиал ОАО "</w:t>
            </w:r>
            <w:proofErr w:type="spellStart"/>
            <w:r>
              <w:rPr>
                <w:rFonts w:ascii="Calibri" w:hAnsi="Calibri" w:cs="Calibri"/>
              </w:rPr>
              <w:t>Вагонреммаш</w:t>
            </w:r>
            <w:proofErr w:type="spellEnd"/>
            <w:r>
              <w:rPr>
                <w:rFonts w:ascii="Calibri" w:hAnsi="Calibri" w:cs="Calibri"/>
              </w:rPr>
              <w:t>" (Воронежский ВРЗ ОАО "ВРМ")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161,37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Евдаковский</w:t>
            </w:r>
            <w:proofErr w:type="spellEnd"/>
            <w:r>
              <w:rPr>
                <w:rFonts w:ascii="Calibri" w:hAnsi="Calibri" w:cs="Calibri"/>
              </w:rPr>
              <w:t xml:space="preserve"> масложировой комбинат"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136,89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Талар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Центра" - "Воронежэнерго"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6823243,74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8239342,35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68"/>
      <w:bookmarkEnd w:id="4"/>
      <w:r>
        <w:rPr>
          <w:rFonts w:ascii="Calibri" w:hAnsi="Calibri" w:cs="Calibri"/>
        </w:rPr>
        <w:t>Таблица 2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1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по сетям сетевых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Воронежской области на 2015 год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601"/>
        <w:gridCol w:w="964"/>
        <w:gridCol w:w="737"/>
        <w:gridCol w:w="964"/>
        <w:gridCol w:w="964"/>
        <w:gridCol w:w="907"/>
        <w:gridCol w:w="964"/>
        <w:gridCol w:w="680"/>
        <w:gridCol w:w="964"/>
        <w:gridCol w:w="850"/>
        <w:gridCol w:w="907"/>
        <w:gridCol w:w="964"/>
      </w:tblGrid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B4591" w:rsidTr="00CB459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CB4591" w:rsidTr="00CB459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</w:tr>
      <w:tr w:rsidR="00CB4591" w:rsidTr="00CB459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1408,84</w:t>
            </w:r>
          </w:p>
        </w:tc>
      </w:tr>
      <w:tr w:rsidR="00CB4591" w:rsidTr="00CB459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54" w:history="1">
              <w:r>
                <w:rPr>
                  <w:rFonts w:ascii="Calibri" w:hAnsi="Calibri" w:cs="Calibri"/>
                  <w:color w:val="0000FF"/>
                </w:rPr>
                <w:t>пунктах 1.2.1.2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71" w:history="1">
              <w:r>
                <w:rPr>
                  <w:rFonts w:ascii="Calibri" w:hAnsi="Calibri" w:cs="Calibri"/>
                  <w:color w:val="0000FF"/>
                </w:rPr>
                <w:t>1.2.1.3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581,954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130,699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113,922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</w:t>
            </w:r>
            <w:r>
              <w:rPr>
                <w:rFonts w:ascii="Calibri" w:hAnsi="Calibri" w:cs="Calibri"/>
              </w:rPr>
              <w:lastRenderedPageBreak/>
              <w:t>учета электрической энергии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407,527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355,422</w:t>
            </w:r>
          </w:p>
        </w:tc>
      </w:tr>
      <w:tr w:rsidR="00CB4591" w:rsidTr="00CB459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1.1.1.4.1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39,03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1.1.1.4.2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1.1.1.4.3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1.1.1.4.4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</w:t>
            </w:r>
            <w:r>
              <w:rPr>
                <w:rFonts w:ascii="Calibri" w:hAnsi="Calibri" w:cs="Calibri"/>
              </w:rPr>
              <w:lastRenderedPageBreak/>
              <w:t>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неиспользуемой для осуществления коммерческой (профессиональной) деятельности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1.1.1.4.5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нужды, и неиспользуемую для осуществления коммерческой деятельности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CB4591" w:rsidTr="00CB459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553,43</w:t>
            </w:r>
          </w:p>
        </w:tc>
      </w:tr>
      <w:tr w:rsidR="00CB4591" w:rsidTr="00CB459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754" w:history="1">
              <w:r>
                <w:rPr>
                  <w:rFonts w:ascii="Calibri" w:hAnsi="Calibri" w:cs="Calibri"/>
                  <w:color w:val="0000FF"/>
                </w:rPr>
                <w:t>пунктах 1.2.1.2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71" w:history="1">
              <w:r>
                <w:rPr>
                  <w:rFonts w:ascii="Calibri" w:hAnsi="Calibri" w:cs="Calibri"/>
                  <w:color w:val="0000FF"/>
                </w:rPr>
                <w:t>1.2.1.3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rPr>
                <w:rFonts w:ascii="Calibri" w:hAnsi="Calibri" w:cs="Calibri"/>
              </w:rPr>
              <w:lastRenderedPageBreak/>
              <w:t>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227,03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754"/>
            <w:bookmarkEnd w:id="5"/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44,44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771"/>
            <w:bookmarkEnd w:id="6"/>
            <w:r>
              <w:rPr>
                <w:rFonts w:ascii="Calibri" w:hAnsi="Calibri" w:cs="Calibri"/>
              </w:rPr>
              <w:lastRenderedPageBreak/>
              <w:t>1.2.1.3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138,66</w:t>
            </w:r>
          </w:p>
        </w:tc>
      </w:tr>
      <w:tr w:rsidR="00CB4591" w:rsidTr="00CB459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15,23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(в </w:t>
            </w:r>
            <w:r>
              <w:rPr>
                <w:rFonts w:ascii="Calibri" w:hAnsi="Calibri" w:cs="Calibri"/>
              </w:rPr>
              <w:lastRenderedPageBreak/>
              <w:t>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1.2.1.4.3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неиспользуемой для осуществления коммерческой (профессиональной) деятельности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CB4591" w:rsidTr="00CB459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1.2.1.4.5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нужды, и неиспользуемую для осуществления коммерческой деятельности</w:t>
            </w:r>
          </w:p>
        </w:tc>
      </w:tr>
      <w:tr w:rsidR="00CB4591" w:rsidTr="00CB459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0,0004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</w:tr>
    </w:tbl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41"/>
      <w:bookmarkEnd w:id="7"/>
      <w:r>
        <w:rPr>
          <w:rFonts w:ascii="Calibri" w:hAnsi="Calibri" w:cs="Calibri"/>
        </w:rPr>
        <w:t>Приложение N 2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30.12.2014 N 60/6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845"/>
      <w:bookmarkEnd w:id="8"/>
      <w:r>
        <w:rPr>
          <w:rFonts w:ascii="Calibri" w:hAnsi="Calibri" w:cs="Calibri"/>
          <w:b/>
          <w:bCs/>
        </w:rPr>
        <w:t>ЕДИНЫЕ (КОТЛОВЫЕ) ТАРИФЫ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ВОРОНЕЖСКОЙ ОБЛАСТИ,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НА 2015 ГОД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УРТ Воронежской области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22.01.2015 N 3/2)</w:t>
      </w:r>
    </w:p>
    <w:p w:rsidR="00CB4591" w:rsidRDefault="00CB4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647"/>
        <w:gridCol w:w="1587"/>
        <w:gridCol w:w="1757"/>
        <w:gridCol w:w="1587"/>
      </w:tblGrid>
      <w:tr w:rsidR="00CB4591" w:rsidTr="00CB45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CB4591" w:rsidTr="00CB45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B4591" w:rsidTr="00CB45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" w:name="Par866"/>
            <w:bookmarkEnd w:id="9"/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с учетом НДС)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867"/>
            <w:bookmarkEnd w:id="10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885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</w:t>
            </w:r>
            <w:r>
              <w:rPr>
                <w:rFonts w:ascii="Calibri" w:hAnsi="Calibri" w:cs="Calibri"/>
              </w:rPr>
              <w:lastRenderedPageBreak/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1,39981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876"/>
            <w:bookmarkEnd w:id="11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0,42982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885"/>
            <w:bookmarkEnd w:id="12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0,42982</w:t>
            </w:r>
          </w:p>
        </w:tc>
      </w:tr>
      <w:tr w:rsidR="00CB4591" w:rsidTr="00CB45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894"/>
            <w:bookmarkEnd w:id="13"/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кроме указанных в </w:t>
            </w:r>
            <w:hyperlink w:anchor="Par926" w:history="1">
              <w:r>
                <w:rPr>
                  <w:rFonts w:ascii="Calibri" w:hAnsi="Calibri" w:cs="Calibri"/>
                  <w:color w:val="0000FF"/>
                </w:rPr>
                <w:t>пункте 1.5</w:t>
              </w:r>
            </w:hyperlink>
            <w:r>
              <w:rPr>
                <w:rFonts w:ascii="Calibri" w:hAnsi="Calibri" w:cs="Calibri"/>
              </w:rPr>
              <w:t xml:space="preserve"> настоящего приложения (за исключением указанных в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ценообразования)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1,39981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1,39981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неиспользуемой для осуществления коммерческой (профессиональной) деятельности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1,39981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нужды, неиспользуемую для осуществления коммерческой деятельности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1,39981</w:t>
            </w:r>
          </w:p>
        </w:tc>
      </w:tr>
      <w:tr w:rsidR="00CB4591" w:rsidTr="00CB45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926"/>
            <w:bookmarkEnd w:id="14"/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сельских населенных пунктах (за исключением указанных 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ценообразования)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0,42982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0,42982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1.5.4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неиспользуемой для осуществления коммерческой (профессиональной) деятельности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0,42982</w:t>
            </w:r>
          </w:p>
        </w:tc>
      </w:tr>
      <w:tr w:rsidR="00CB4591" w:rsidTr="00CB45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1.5.5</w:t>
            </w:r>
          </w:p>
        </w:tc>
        <w:tc>
          <w:tcPr>
            <w:tcW w:w="1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нужды, неиспользуемую для осуществления коммерческой деятельности</w:t>
            </w:r>
          </w:p>
        </w:tc>
      </w:tr>
      <w:tr w:rsidR="00CB4591" w:rsidTr="00CB45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591" w:rsidRDefault="00C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0,42982</w:t>
            </w:r>
          </w:p>
        </w:tc>
      </w:tr>
    </w:tbl>
    <w:p w:rsidR="00737633" w:rsidRDefault="00737633">
      <w:bookmarkStart w:id="15" w:name="_GoBack"/>
      <w:bookmarkEnd w:id="15"/>
    </w:p>
    <w:sectPr w:rsidR="0073763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91"/>
    <w:rsid w:val="00737633"/>
    <w:rsid w:val="00C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1B77-5E05-489E-9369-04E3D8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D34E988704A28EE7B6C38013356DD41B20611F2EA2D760657D1EB97p2P1I" TargetMode="External"/><Relationship Id="rId13" Type="http://schemas.openxmlformats.org/officeDocument/2006/relationships/hyperlink" Target="consultantplus://offline/ref=4DCD34E988704A28EE7B6C38013356DD41B30112F0E92D760657D1EB97211AD882E796EB18pAP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CD34E988704A28EE7B6C38013356DD41B30112F0E92D760657D1EB97p2P1I" TargetMode="External"/><Relationship Id="rId12" Type="http://schemas.openxmlformats.org/officeDocument/2006/relationships/hyperlink" Target="consultantplus://offline/ref=4DCD34E988704A28EE7B7235175F09D841BF5A18F6EA252358088AB6C028108FC5A8CFA954A656F4D950EBp9P8I" TargetMode="External"/><Relationship Id="rId17" Type="http://schemas.openxmlformats.org/officeDocument/2006/relationships/hyperlink" Target="consultantplus://offline/ref=4DCD34E988704A28EE7B6C38013356DD41B30112F0E92D760657D1EB97211AD882E796EB18pAP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CD34E988704A28EE7B6C38013356DD41B30112F0E92D760657D1EB97211AD882E796EB18pAP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D34E988704A28EE7B6C38013356DD41B3061CF0EE2D760657D1EB97p2P1I" TargetMode="External"/><Relationship Id="rId11" Type="http://schemas.openxmlformats.org/officeDocument/2006/relationships/hyperlink" Target="consultantplus://offline/ref=4DCD34E988704A28EE7B7235175F09D841BF5A18F5E025265D088AB6C028108FpCP5I" TargetMode="External"/><Relationship Id="rId5" Type="http://schemas.openxmlformats.org/officeDocument/2006/relationships/hyperlink" Target="consultantplus://offline/ref=4DCD34E988704A28EE7B7235175F09D841BF5A18F6EA252358088AB6C028108FC5A8CFA954A656F4D950EBp9P8I" TargetMode="External"/><Relationship Id="rId15" Type="http://schemas.openxmlformats.org/officeDocument/2006/relationships/hyperlink" Target="consultantplus://offline/ref=4DCD34E988704A28EE7B7235175F09D841BF5A18F6EA252358088AB6C028108FC5A8CFA954A656F4D957EBp9PDI" TargetMode="External"/><Relationship Id="rId10" Type="http://schemas.openxmlformats.org/officeDocument/2006/relationships/hyperlink" Target="consultantplus://offline/ref=4DCD34E988704A28EE7B6C38013356DD41B6021CF4E82D760657D1EB97p2P1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CD34E988704A28EE7B6C38013356DD41B1041CF4E82D760657D1EB97p2P1I" TargetMode="External"/><Relationship Id="rId14" Type="http://schemas.openxmlformats.org/officeDocument/2006/relationships/hyperlink" Target="consultantplus://offline/ref=4DCD34E988704A28EE7B6C38013356DD41B30112F0E92D760657D1EB97211AD882E796EB18pA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5674</Words>
  <Characters>32345</Characters>
  <Application>Microsoft Office Word</Application>
  <DocSecurity>0</DocSecurity>
  <Lines>269</Lines>
  <Paragraphs>75</Paragraphs>
  <ScaleCrop>false</ScaleCrop>
  <Company/>
  <LinksUpToDate>false</LinksUpToDate>
  <CharactersWithSpaces>37944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2015-03-11T08:15:00Z</dcterms:created>
  <dcterms:modified xsi:type="dcterms:W3CDTF">2015-03-11T08:18:00Z</dcterms:modified>
</cp:coreProperties>
</file>