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1E" w:rsidRDefault="0023031E">
      <w:pPr>
        <w:widowControl w:val="0"/>
        <w:autoSpaceDE w:val="0"/>
        <w:autoSpaceDN w:val="0"/>
        <w:adjustRightInd w:val="0"/>
        <w:spacing w:after="0" w:line="240" w:lineRule="auto"/>
        <w:outlineLvl w:val="0"/>
        <w:rPr>
          <w:rFonts w:ascii="Calibri" w:hAnsi="Calibri" w:cs="Calibri"/>
        </w:rPr>
      </w:pPr>
    </w:p>
    <w:p w:rsidR="0023031E" w:rsidRDefault="0023031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ДЕПАРТАМЕНТ ПО ТАРИФАМ</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w:t>
      </w:r>
    </w:p>
    <w:p w:rsidR="0023031E" w:rsidRDefault="0023031E">
      <w:pPr>
        <w:widowControl w:val="0"/>
        <w:autoSpaceDE w:val="0"/>
        <w:autoSpaceDN w:val="0"/>
        <w:adjustRightInd w:val="0"/>
        <w:spacing w:after="0" w:line="240" w:lineRule="auto"/>
        <w:jc w:val="center"/>
        <w:rPr>
          <w:rFonts w:ascii="Calibri" w:hAnsi="Calibri" w:cs="Calibri"/>
          <w:b/>
          <w:bCs/>
        </w:rPr>
      </w:pP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декабря 2013 г. N 82/27</w:t>
      </w:r>
    </w:p>
    <w:p w:rsidR="0023031E" w:rsidRDefault="0023031E">
      <w:pPr>
        <w:widowControl w:val="0"/>
        <w:autoSpaceDE w:val="0"/>
        <w:autoSpaceDN w:val="0"/>
        <w:adjustRightInd w:val="0"/>
        <w:spacing w:after="0" w:line="240" w:lineRule="auto"/>
        <w:jc w:val="center"/>
        <w:rPr>
          <w:rFonts w:ascii="Calibri" w:hAnsi="Calibri" w:cs="Calibri"/>
          <w:b/>
          <w:bCs/>
        </w:rPr>
      </w:pP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УСТАНОВЛЕНИИ ЦЕН (ТАРИФОВ)</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(МОЩНОСТЬ), ПОСТАВЛЯЕМУЮ</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ПОКУПАТЕЛЯМ НА ТЕРРИТОРИИ ПРИМОРСКОГО КРАЯ, ЗА ИСКЛЮЧЕНИЕМ</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 (МОЩНОСТИ), ПОСТАВЛЯЕМОЙ НАСЕЛЕНИЮ И</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ПРИРАВНЕННЫМ К НЕМУ КАТЕГОРИЯМ ПОТРЕБИТЕЛЕЙ, НА 2014 ГОД</w:t>
      </w:r>
    </w:p>
    <w:p w:rsidR="0023031E" w:rsidRDefault="0023031E">
      <w:pPr>
        <w:widowControl w:val="0"/>
        <w:autoSpaceDE w:val="0"/>
        <w:autoSpaceDN w:val="0"/>
        <w:adjustRightInd w:val="0"/>
        <w:spacing w:after="0" w:line="240" w:lineRule="auto"/>
        <w:jc w:val="center"/>
        <w:rPr>
          <w:rFonts w:ascii="Calibri" w:hAnsi="Calibri" w:cs="Calibri"/>
        </w:rPr>
      </w:pPr>
    </w:p>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Постановления</w:t>
        </w:r>
      </w:hyperlink>
      <w:r>
        <w:rPr>
          <w:rFonts w:ascii="Calibri" w:hAnsi="Calibri" w:cs="Calibri"/>
        </w:rPr>
        <w:t xml:space="preserve"> департамента по тарифам Приморского края</w:t>
      </w:r>
    </w:p>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от 09.04.2014 N 11/22)</w:t>
      </w:r>
    </w:p>
    <w:p w:rsidR="0023031E" w:rsidRDefault="0023031E">
      <w:pPr>
        <w:widowControl w:val="0"/>
        <w:autoSpaceDE w:val="0"/>
        <w:autoSpaceDN w:val="0"/>
        <w:adjustRightInd w:val="0"/>
        <w:spacing w:after="0" w:line="240" w:lineRule="auto"/>
        <w:jc w:val="center"/>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26 марта 2003 года N 35-ФЗ "Об электроэнергетике",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 декабря 2011 года N 1178 "О ценообразовании в области регулируемых цен (тарифов) в электроэнергетике", </w:t>
      </w:r>
      <w:hyperlink r:id="rId8" w:history="1">
        <w:r>
          <w:rPr>
            <w:rFonts w:ascii="Calibri" w:hAnsi="Calibri" w:cs="Calibri"/>
            <w:color w:val="0000FF"/>
          </w:rPr>
          <w:t>приказом</w:t>
        </w:r>
      </w:hyperlink>
      <w:r>
        <w:rPr>
          <w:rFonts w:ascii="Calibri" w:hAnsi="Calibri" w:cs="Calibri"/>
        </w:rPr>
        <w:t xml:space="preserve"> Федеральной службы по тарифам от 6 августа 2004 года N 20-э/2 "Об утверждении Методических указаний по расчету регулируемых тарифов и цен на электрическую (тепловую) энергию на розничном (потребительском) рынке", решением правления департамента по тарифам Приморского края от 25 декабря 2013 года N 85, департамент по тарифам Приморского края постановляет:</w:t>
      </w:r>
    </w:p>
    <w:p w:rsidR="0023031E" w:rsidRDefault="002303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и ввести в действие с 1 января 2014 года по 31 декабря 2014 года </w:t>
      </w:r>
      <w:hyperlink w:anchor="Par36"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гарантирующими поставщиками - ОАО "Дальневосточная энергетическая компания" (филиал "Дальэнергосбыт" г. Владивосток), ОАО "Электросеть" г. Арсеньев, ООО "Энергосбыт" п. Славянка, ОАО "Дальнегорская электросеть" г. Дальнегорск, ОАО "Электросервис" г. Лесозаводск, ОАО "Электросервис" г. Дальнереченск, ОАО "Оборонэнергосбыт" (филиал "Приморский" г. Владивосток); энергосбытовыми организациями - ООО "Русэнергосбыт", ОАО "Дальневосточная энергетическая компания" (филиал "Дальэнергосбыт" г. Владивосток), ООО "РН-Энерго" согласно приложению N 1.</w:t>
      </w:r>
    </w:p>
    <w:p w:rsidR="0023031E" w:rsidRDefault="002303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и ввести в действие с 1 января 2014 года по 31 декабря 2014 года </w:t>
      </w:r>
      <w:hyperlink w:anchor="Par1184"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гарантирующими поставщиками - ОАО "Дальневосточная энергетическая компания" (филиал "Дальэнергосбыт" г. Владивосток), ОАО "Электросеть" г. Арсеньев, ООО "Энергосбыт" п. Славянка, ОАО "Электросервис" г. Лесозаводск, ОАО "Дальнегорская электросеть" г. Дальнегорск, ОАО "Электросервис" г. Дальнереченск, ОАО "Оборонэнергосбыт" (филиал "Приморский" г. Владивосток); энергосбытовыми организациями - ОАО "Дальневосточная энергетическая компания" (филиал "Дальэнергосбыт" г. Владивосток); ООО "Русэнергосбыт" согласно приложению N 2.</w:t>
      </w:r>
    </w:p>
    <w:p w:rsidR="0023031E" w:rsidRDefault="002303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и ввести в действие с 1 января 2014 года по 31 декабря 2014 года </w:t>
      </w:r>
      <w:hyperlink w:anchor="Par1690" w:history="1">
        <w:r>
          <w:rPr>
            <w:rFonts w:ascii="Calibri" w:hAnsi="Calibri" w:cs="Calibri"/>
            <w:color w:val="0000FF"/>
          </w:rPr>
          <w:t>цены (тарифы)</w:t>
        </w:r>
      </w:hyperlink>
      <w:r>
        <w:rPr>
          <w:rFonts w:ascii="Calibri" w:hAnsi="Calibri" w:cs="Calibri"/>
        </w:rPr>
        <w:t xml:space="preserve"> на электрическую энергию (мощность), поставляемую покупателям Приморского края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по договорам энергоснабжения гарантирующим поставщиком ОАО "Дальневосточная энергетическая компания" (филиал "Дальэнергосбыт" г. </w:t>
      </w:r>
      <w:r>
        <w:rPr>
          <w:rFonts w:ascii="Calibri" w:hAnsi="Calibri" w:cs="Calibri"/>
        </w:rPr>
        <w:lastRenderedPageBreak/>
        <w:t>Владивосток), энергосбытовой организацией ООО "Русэнергосбыт" согласно приложению N 3.</w:t>
      </w:r>
    </w:p>
    <w:p w:rsidR="0023031E" w:rsidRDefault="002303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со дня его официального опубликования.</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right"/>
        <w:outlineLvl w:val="0"/>
        <w:rPr>
          <w:rFonts w:ascii="Calibri" w:hAnsi="Calibri" w:cs="Calibri"/>
        </w:rPr>
      </w:pPr>
      <w:bookmarkStart w:id="1" w:name="Par30"/>
      <w:bookmarkEnd w:id="1"/>
      <w:r>
        <w:rPr>
          <w:rFonts w:ascii="Calibri" w:hAnsi="Calibri" w:cs="Calibri"/>
        </w:rPr>
        <w:t>Приложение N 1</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от 25.12.2013 N 82/27</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ЦЕНЫ (ТАРИФЫ)</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(МОЩНОСТЬ),</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ПОСТАВЛЯЕМУЮ ПОКУПАТЕЛЯМ ПРИМОРСКОГО КРАЯ</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ТЕРРИТОРИЯХ, НЕ ОБЪЕДИНЕННЫХ В ЦЕНОВЫЕ ЗОНЫ</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ОПТОВОГО РЫНКА, ЗА ИСКЛЮЧЕНИЕМ ЭЛЕКТРИЧЕСКОЙ ЭНЕРГИИ</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(МОЩНОСТИ), ПОСТАВЛЯЕМОЙ НАСЕЛЕНИЮ И ПРИРАВНЕННЫМ К НЕМУ</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КАТЕГОРИЯМ ПОТРЕБИТЕЛЕЙ, ПО ДОГОВОРАМ ЭНЕРГОСНАБЖЕНИЯ</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ГАРАНТИРУЮЩИМИ ПОСТАВЩИКАМИ - ОАО "ДАЛЬНЕВОСТОЧНАЯ</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ЭНЕРГЕТИЧЕСКАЯ КОМПАНИЯ" (ФИЛИАЛ "ДАЛЬЭНЕРГОСБЫТ"</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ОАО "ЭЛЕКТРОСЕТЬ" Г. АРСЕНЬЕВ,</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ООО "ЭНЕРГОСБЫТ" П. СЛАВЯНКА, ОАО "ЭЛЕКТРОСЕРВИС"</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ЛЕСОЗАВОДСК, ОАО "ДАЛЬНЕГОРСКАЯ ЭЛЕКТРОСЕТЬ"</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ДАЛЬНЕГОРСК, ОАО "ЭЛЕКТРОСЕРВИС" Г. ДАЛЬНЕРЕЧЕНСК,</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ОАО "ОБОРОНЭНЕРГОСБЫТ" (ФИЛИАЛ "ПРИМОРСКИЙ"</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ЭНЕРГОСБЫТОВОЙ ОРГАНИЗАЦИЕЙ ООО</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"РУСЭНЕРГОСБЫТ", ЭНЕРГОСБЫТОВОЙ ОРГАНИЗАЦИЕЙ ОАО</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"ДАЛЬНЕВОСТОЧНАЯ ЭНЕРГЕТИЧЕСКАЯ КОМПАНИЯ" (ФИЛИАЛ</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"ДАЛЬЭНЕРГОСБЫТ" Г. ВЛАДИВОСТОК), ЭНЕРГОСБЫТОВОЙ</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ОРГАНИЗАЦИЕЙ ООО "РН-ЭНЕРГО" С 1 ЯНВАРЯ 2014 ГОДА</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31 ДЕКАБРЯ 2014 ГОДА</w:t>
      </w:r>
    </w:p>
    <w:p w:rsidR="0023031E" w:rsidRDefault="0023031E">
      <w:pPr>
        <w:widowControl w:val="0"/>
        <w:autoSpaceDE w:val="0"/>
        <w:autoSpaceDN w:val="0"/>
        <w:adjustRightInd w:val="0"/>
        <w:spacing w:after="0" w:line="240" w:lineRule="auto"/>
        <w:jc w:val="center"/>
        <w:rPr>
          <w:rFonts w:ascii="Calibri" w:hAnsi="Calibri" w:cs="Calibri"/>
        </w:rPr>
      </w:pPr>
    </w:p>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департамента по тарифам Приморского края</w:t>
      </w:r>
    </w:p>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от 09.04.2014 N 11/22)</w:t>
      </w:r>
    </w:p>
    <w:p w:rsidR="0023031E" w:rsidRDefault="0023031E">
      <w:pPr>
        <w:widowControl w:val="0"/>
        <w:autoSpaceDE w:val="0"/>
        <w:autoSpaceDN w:val="0"/>
        <w:adjustRightInd w:val="0"/>
        <w:spacing w:after="0" w:line="240" w:lineRule="auto"/>
        <w:jc w:val="center"/>
        <w:rPr>
          <w:rFonts w:ascii="Calibri" w:hAnsi="Calibri" w:cs="Calibri"/>
        </w:rPr>
        <w:sectPr w:rsidR="0023031E" w:rsidSect="007D3F66">
          <w:pgSz w:w="11906" w:h="16838"/>
          <w:pgMar w:top="1134" w:right="850" w:bottom="1134" w:left="1701" w:header="708" w:footer="708" w:gutter="0"/>
          <w:cols w:space="708"/>
          <w:docGrid w:linePitch="360"/>
        </w:sectPr>
      </w:pPr>
    </w:p>
    <w:p w:rsidR="0023031E" w:rsidRDefault="002303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155"/>
        <w:gridCol w:w="2970"/>
        <w:gridCol w:w="1815"/>
        <w:gridCol w:w="1650"/>
        <w:gridCol w:w="1650"/>
        <w:gridCol w:w="1650"/>
        <w:gridCol w:w="1650"/>
        <w:gridCol w:w="1650"/>
        <w:gridCol w:w="1650"/>
        <w:gridCol w:w="1650"/>
        <w:gridCol w:w="1650"/>
      </w:tblGrid>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297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(группы потребителей с разбивкой тарифа по составляющим и дифференциацией по зонам суток)</w:t>
            </w:r>
          </w:p>
        </w:tc>
        <w:tc>
          <w:tcPr>
            <w:tcW w:w="181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66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 2014 года</w:t>
            </w:r>
          </w:p>
        </w:tc>
        <w:tc>
          <w:tcPr>
            <w:tcW w:w="66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 2014 года</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66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c>
          <w:tcPr>
            <w:tcW w:w="66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Диапазоны напряжения</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81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СН-I</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СН-II</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(тарифы указываются без НДС)</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3" w:name="Par88"/>
            <w:bookmarkEnd w:id="3"/>
            <w:r>
              <w:rPr>
                <w:rFonts w:ascii="Calibri" w:hAnsi="Calibri" w:cs="Calibri"/>
              </w:rPr>
              <w:t>1.</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дифференцированный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3,08447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3,87555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4,03442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4,22368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3,14598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3,93546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4,10042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4,33777</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3,06736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3,85844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4,01731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4,20657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3,12793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3,91741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4,08237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4,31972</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2,99744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3,78852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3,94739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4,13665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3,05411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3,84359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4,00855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4,24590</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2,93650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3,72758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3,88645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4,07571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2,98978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3,77926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3,94442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4,18157</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(мощности) оптового рынка</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1,36482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2,15590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2,50403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1,36694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2,15642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2,32138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2,55873</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lastRenderedPageBreak/>
              <w:t>1.4.</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4" w:name="Par219"/>
            <w:bookmarkEnd w:id="4"/>
            <w:r>
              <w:rPr>
                <w:rFonts w:ascii="Calibri" w:hAnsi="Calibri" w:cs="Calibri"/>
              </w:rPr>
              <w:t>2.</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Трехставочный тариф, дифференцированный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560,22167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560,22167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560,22167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560,22167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564,50783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564,50783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564,50783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564,50783</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1,88858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2,62493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2,17600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1,91631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1,94031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2,67452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2,22605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1,968957</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554,64257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554,64257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554,64257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554,64257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558,61813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558,61813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558,61813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558,61813</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1,88026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2,61661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2,16768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1,90799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1,93153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2,66574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2,21727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1,96018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531,83024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531,83024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531,83024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531,83024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534,53583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534,53583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534,53583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534,53583</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1,84626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2,58261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2,13368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1,87399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1,89563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2,62984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2,18137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1,92428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511,94835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511,94835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511,94835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511,94835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513,54711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513,54711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513,54711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513,54711</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xml:space="preserve">ставка стоимости единицы </w:t>
            </w:r>
            <w:r>
              <w:rPr>
                <w:rFonts w:ascii="Calibri" w:hAnsi="Calibri" w:cs="Calibri"/>
              </w:rPr>
              <w:lastRenderedPageBreak/>
              <w:t>электрической энергии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lastRenderedPageBreak/>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1,81662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2,55297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2,10404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1,84435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1,86434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2,59855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2,15008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1,89299</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lastRenderedPageBreak/>
              <w:t>2.1.</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электрической энергии (мощности)</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средневзвешенной стоимости единицы электрической расчетной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w:t>
            </w:r>
          </w:p>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мощности оптового рынка</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средневзвешенной стоимости единицы электрической энергии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оптового рынка</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электрической энергии (мощности)</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единая ставка на содержание электрических сетей</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198,07336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227,99585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457,39648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694,05139</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единая ставка на оплату технологического расхода (потерь) электроэнергии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1,05103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1,78738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1,33845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1,07876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1,05011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1,78432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1,33585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1,07876</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76,99161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76,99161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76,99161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76,99161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81,27777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81,27777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81,27777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81,27777</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71,41251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71,41251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71,41251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71,41251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75,38807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75,38807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75,38807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75,38807</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48,60018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48,60018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48,60018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48,60018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51,30577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51,30577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51,30577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51,30577</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мес.</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28,71829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28,71829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28,71829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28,71829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30,31705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30,31705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30,31705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30,31705</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5" w:name="Par507"/>
            <w:bookmarkEnd w:id="5"/>
            <w:r>
              <w:rPr>
                <w:rFonts w:ascii="Calibri" w:hAnsi="Calibri" w:cs="Calibri"/>
              </w:rPr>
              <w:lastRenderedPageBreak/>
              <w:t>3.</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трем зонам суток и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1,48079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1,92089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2,02220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2,25771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1,53344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1,97354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2,07485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2,31036</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1,47247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1,91257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2,01388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2,24939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1,52466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1,96476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2,06607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2,30158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1,43847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1,87857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1,97988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2,21539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1,48876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1,92886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2,03017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2,26568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1,40883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1,84893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1,95024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2,18575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1,45747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1,89757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1,99888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2,23439</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0,64324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1,08334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1,18465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1,42016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0,64324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1,08334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1,18465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1,42016</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0,02527</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полупиковая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3,08447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3,87555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4,03442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4,22368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3,14598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3,93546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4,10042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4,33777</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 с учетом стоимости мощности &lt;4&gt;</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3,06736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3,85844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4,01731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4,20657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3,12793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3,91741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4,08237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4,31972</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2,99744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3,78852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3,94739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4,13665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3,05411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3,84359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4,00855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4,24590</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свыше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2,93650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3,72758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3,88645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4,07571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2,98978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3,77926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3,94442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4,18157</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1,36482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2,15590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2,50403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1,36694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2,15642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2,32138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2,55873</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пиковая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единицы электрической энергии с </w:t>
            </w:r>
            <w:r>
              <w:rPr>
                <w:rFonts w:ascii="Calibri" w:hAnsi="Calibri" w:cs="Calibri"/>
              </w:rPr>
              <w:lastRenderedPageBreak/>
              <w:t>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lastRenderedPageBreak/>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6,60970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7,40078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7,55965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7,74891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6,79301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7,58249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7,74745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7,98480</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6,55748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7,34856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7,50743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7,69669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6,73788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7,52736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7,69232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7,92967</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6,34402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7,13510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7,29397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7,48323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6,51253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7,30201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7,46697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7,63232</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6,15798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6,94906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7,10793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7,29719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6,31613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7,10561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7,27057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7,50792</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4,52195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4,52195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4,52195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4,52195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4,66293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4,66293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4,66293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4,66293</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1,36482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2,15590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2,50403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1,36694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2,15642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2,32138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2,55873</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0,76061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0,76061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0,76061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0,76061</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0,66826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0,66826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0,66826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0,66826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0,70548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0,70548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0,70548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0,70548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0,45480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0,45480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0,45480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0,45480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0,48013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0,48013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0,48013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0,40813</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свыше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0,26876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0,26876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0,26876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0,26876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0,28373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0,28373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0,28373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0,28373</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6" w:name="Par902"/>
            <w:bookmarkEnd w:id="6"/>
            <w:r>
              <w:rPr>
                <w:rFonts w:ascii="Calibri" w:hAnsi="Calibri" w:cs="Calibri"/>
              </w:rPr>
              <w:t>4.</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двум зонам суток и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1,48079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1,92089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2,02220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2,25771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1,53344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1,97354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2,07485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2,31036</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1,47247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1,91257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2,01388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2,24939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1,52466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1,96476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2,06607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2,30158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1,43847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1,87857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1,97988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2,21539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1,48876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1,92886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2,03017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2,26568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1,40883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1,84893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1,95024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2,18575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1,45747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1,89757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1,99888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2,23439</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0,64324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1,08334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1,18465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1,42016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0,64324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1,08334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1,18465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1,42016</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дневная зона (пиковая и полупиковая),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5,50851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6,29959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6,45846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6,64772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5,65378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6,44326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6,60822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6,84557</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5,46725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6,25833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6,41720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6,60646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5,61022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6,39970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6,56466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6,80201</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5,29864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6,08972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6,24859</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6,43785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5,43222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6,22170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6,38666</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6,62401</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5,15167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5,94275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6,10162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6,29088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5,27707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6,06655</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6,23151</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6,46886</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3,57210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3,57210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3,57210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3,57210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3,68347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3,68347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3,68347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3,68347</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1,36482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2,15590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2,31477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2,50403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1,36694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2,15642</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2,32138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2,55873</w:t>
            </w:r>
          </w:p>
        </w:tc>
      </w:tr>
      <w:tr w:rsidR="0023031E">
        <w:tblPrEx>
          <w:tblCellMar>
            <w:top w:w="0" w:type="dxa"/>
            <w:bottom w:w="0" w:type="dxa"/>
          </w:tblCellMar>
        </w:tblPrEx>
        <w:trPr>
          <w:tblCellSpacing w:w="5" w:type="nil"/>
        </w:trPr>
        <w:tc>
          <w:tcPr>
            <w:tcW w:w="115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1155"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4.2.4.</w:t>
            </w:r>
          </w:p>
        </w:tc>
        <w:tc>
          <w:tcPr>
            <w:tcW w:w="17985" w:type="dxa"/>
            <w:gridSpan w:val="10"/>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0,56914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0,56914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0,56914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0,56914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0,60084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0,60084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0,60084</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0,60084</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0,52788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0,52788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0,52788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0,52788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0,55728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0,55728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0,55728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0,55728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0,35927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0,35927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0,35927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0,35927</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0,37928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0,37928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0,37928</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0,37928</w:t>
            </w:r>
          </w:p>
        </w:tc>
      </w:tr>
      <w:tr w:rsidR="0023031E">
        <w:tblPrEx>
          <w:tblCellMar>
            <w:top w:w="0" w:type="dxa"/>
            <w:bottom w:w="0" w:type="dxa"/>
          </w:tblCellMar>
        </w:tblPrEx>
        <w:trPr>
          <w:tblCellSpacing w:w="5" w:type="nil"/>
        </w:trPr>
        <w:tc>
          <w:tcPr>
            <w:tcW w:w="1155"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97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815"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руб./кВт ч</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0,21230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0,21230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0,21230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0,21230</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0,22413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0,22413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0,22413</w:t>
            </w:r>
          </w:p>
        </w:tc>
        <w:tc>
          <w:tcPr>
            <w:tcW w:w="165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0,22413</w:t>
            </w:r>
          </w:p>
        </w:tc>
      </w:tr>
    </w:tbl>
    <w:p w:rsidR="0023031E" w:rsidRDefault="0023031E">
      <w:pPr>
        <w:widowControl w:val="0"/>
        <w:autoSpaceDE w:val="0"/>
        <w:autoSpaceDN w:val="0"/>
        <w:adjustRightInd w:val="0"/>
        <w:spacing w:after="0" w:line="240" w:lineRule="auto"/>
        <w:ind w:firstLine="540"/>
        <w:jc w:val="both"/>
        <w:rPr>
          <w:rFonts w:ascii="Calibri" w:hAnsi="Calibri" w:cs="Calibri"/>
        </w:rPr>
        <w:sectPr w:rsidR="0023031E">
          <w:pgSz w:w="16838" w:h="11905" w:orient="landscape"/>
          <w:pgMar w:top="1701" w:right="1134" w:bottom="850" w:left="1134" w:header="720" w:footer="720" w:gutter="0"/>
          <w:cols w:space="720"/>
          <w:noEndnote/>
        </w:sect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расходы на реализацию (сбыт) электроэнергии организаций составляют: ООО "РН-энерго" - 0,00 руб./кВт ч, ОАО "Дальневосточная энергетическая компания" (филиал "Дальэнергосбыт" г. Владивосток) - 0,16067 руб./кВт ч, ООО "Русэнергосбыт" - 0,00 руб./кВт ч.</w:t>
      </w:r>
    </w:p>
    <w:p w:rsidR="0023031E" w:rsidRDefault="002303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10" w:history="1">
        <w:r>
          <w:rPr>
            <w:rFonts w:ascii="Calibri" w:hAnsi="Calibri" w:cs="Calibri"/>
            <w:color w:val="0000FF"/>
          </w:rPr>
          <w:t>Постановлением</w:t>
        </w:r>
      </w:hyperlink>
      <w:r>
        <w:rPr>
          <w:rFonts w:ascii="Calibri" w:hAnsi="Calibri" w:cs="Calibri"/>
        </w:rPr>
        <w:t xml:space="preserve"> департамента по тарифам Приморского края от 09.04.2014 N 11/22)</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right"/>
        <w:outlineLvl w:val="0"/>
        <w:rPr>
          <w:rFonts w:ascii="Calibri" w:hAnsi="Calibri" w:cs="Calibri"/>
        </w:rPr>
      </w:pPr>
      <w:bookmarkStart w:id="7" w:name="Par1178"/>
      <w:bookmarkEnd w:id="7"/>
      <w:r>
        <w:rPr>
          <w:rFonts w:ascii="Calibri" w:hAnsi="Calibri" w:cs="Calibri"/>
        </w:rPr>
        <w:t>Приложение N 2</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от 25.12.2013 N 82/27</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center"/>
        <w:rPr>
          <w:rFonts w:ascii="Calibri" w:hAnsi="Calibri" w:cs="Calibri"/>
          <w:b/>
          <w:bCs/>
        </w:rPr>
      </w:pPr>
      <w:bookmarkStart w:id="8" w:name="Par1184"/>
      <w:bookmarkEnd w:id="8"/>
      <w:r>
        <w:rPr>
          <w:rFonts w:ascii="Calibri" w:hAnsi="Calibri" w:cs="Calibri"/>
          <w:b/>
          <w:bCs/>
        </w:rPr>
        <w:t>ЦЕНЫ (ТАРИФЫ)</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(МОЩНОСТЬ),</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ПОСТАВЛЯЕМУЮ ПОКУПАТЕЛЯМ ПРИМОРСКОГО КРАЯ</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ТЕРРИТОРИЯХ, НЕ ОБЪЕДИНЕННЫХ В ЦЕНОВЫЕ ЗОНЫ</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ОПТОВОГО РЫНКА, ЗА ИСКЛЮЧЕНИЕМ ЭЛЕКТРИЧЕСКОЙ ЭНЕРГИИ</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(МОЩНОСТИ), ПОСТАВЛЯЕМОЙ НАСЕЛЕНИЮ И ПРИРАВНЕННЫМ К НЕМУ</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КАТЕГОРИЯМ ПОТРЕБИТЕЛЕЙ, ПО ДОГОВОРАМ КУПЛИ-ПРОДАЖИ</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ГАРАНТИРУЮЩИМИ ПОСТАВЩИКАМИ ОАО "ДАЛЬНЕВОСТОЧНАЯ</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ЭНЕРГЕТИЧЕСКАЯ КОМПАНИЯ" (ФИЛИАЛ "ДАЛЬЭНЕРГОСБЫТ"</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ОАО "ЭЛЕКТРОСЕТЬ" Г. АРСЕНЬЕВ,</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ООО "ЭНЕРГОСБЫТ" П. СЛАВЯНКА, ОАО "ЭЛЕКТРОСЕРВИС"</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ЛЕСОЗАВОДСК, ОАО "ДАЛЬНЕГОРСКАЯ ЭЛЕКТРОСЕТЬ"</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ДАЛЬНЕГОРСК, ОАО "ЭЛЕКТРОСЕРВИС" Г. ДАЛЬНЕРЕЧЕНСК,</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ОАО "ОБОРОНЭНЕРГОСБЫТ" (ФИЛИАЛ "ПРИМОРСКИЙ"</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ЭНЕРГОСБЫТОВОЙ ОРГАНИЗАЦИЕЙ ОАО</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"ДАЛЬНЕВОСТОЧНАЯ ЭНЕРГЕТИЧЕСКАЯ КОМПАНИЯ" (ФИЛИАЛ</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"ДАЛЬЭНЕРГОСБЫТ" Г. ВЛАДИВОСТОК), ЭНЕРГОСБЫТОВОЙ</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ОРГАНИЗАЦИЕЙ ООО "РУСЭНЕРГОСБЫТ" С 1 ЯНВАРЯ 2014 ГОДА</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31 ДЕКАБРЯ 2014 ГОДА</w:t>
      </w:r>
    </w:p>
    <w:p w:rsidR="0023031E" w:rsidRDefault="0023031E">
      <w:pPr>
        <w:widowControl w:val="0"/>
        <w:autoSpaceDE w:val="0"/>
        <w:autoSpaceDN w:val="0"/>
        <w:adjustRightInd w:val="0"/>
        <w:spacing w:after="0" w:line="240" w:lineRule="auto"/>
        <w:jc w:val="center"/>
        <w:rPr>
          <w:rFonts w:ascii="Calibri" w:hAnsi="Calibri" w:cs="Calibri"/>
        </w:rPr>
      </w:pPr>
    </w:p>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 w:history="1">
        <w:r>
          <w:rPr>
            <w:rFonts w:ascii="Calibri" w:hAnsi="Calibri" w:cs="Calibri"/>
            <w:color w:val="0000FF"/>
          </w:rPr>
          <w:t>Постановления</w:t>
        </w:r>
      </w:hyperlink>
      <w:r>
        <w:rPr>
          <w:rFonts w:ascii="Calibri" w:hAnsi="Calibri" w:cs="Calibri"/>
        </w:rPr>
        <w:t xml:space="preserve"> департамента по тарифам Приморского края</w:t>
      </w:r>
    </w:p>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от 09.04.2014 N 11/22)</w:t>
      </w:r>
    </w:p>
    <w:p w:rsidR="0023031E" w:rsidRDefault="0023031E">
      <w:pPr>
        <w:widowControl w:val="0"/>
        <w:autoSpaceDE w:val="0"/>
        <w:autoSpaceDN w:val="0"/>
        <w:adjustRightInd w:val="0"/>
        <w:spacing w:after="0" w:line="240" w:lineRule="auto"/>
        <w:jc w:val="center"/>
        <w:rPr>
          <w:rFonts w:ascii="Calibri" w:hAnsi="Calibri" w:cs="Calibri"/>
        </w:rPr>
        <w:sectPr w:rsidR="0023031E">
          <w:pgSz w:w="11905" w:h="16838"/>
          <w:pgMar w:top="1134" w:right="850" w:bottom="1134" w:left="1701" w:header="720" w:footer="720" w:gutter="0"/>
          <w:cols w:space="720"/>
          <w:noEndnote/>
        </w:sectPr>
      </w:pPr>
    </w:p>
    <w:p w:rsidR="0023031E" w:rsidRDefault="002303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7"/>
        <w:gridCol w:w="4788"/>
        <w:gridCol w:w="1932"/>
        <w:gridCol w:w="300"/>
        <w:gridCol w:w="1560"/>
        <w:gridCol w:w="1560"/>
      </w:tblGrid>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788"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(группы потребителей с разбивкой тарифа по составляющим и дифференциацией по зонам суток)</w:t>
            </w:r>
          </w:p>
        </w:tc>
        <w:tc>
          <w:tcPr>
            <w:tcW w:w="2232" w:type="dxa"/>
            <w:gridSpan w:val="2"/>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312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Цена (тариф)</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2232" w:type="dxa"/>
            <w:gridSpan w:val="2"/>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 2014 года</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 2014 года</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(тарифы указываются без НДС)</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9" w:name="Par1220"/>
            <w:bookmarkEnd w:id="9"/>
            <w:r>
              <w:rPr>
                <w:rFonts w:ascii="Calibri" w:hAnsi="Calibri" w:cs="Calibri"/>
              </w:rPr>
              <w:t>1.</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дифференцированный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1,71965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1,77904</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1,70254</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1,76099</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1,63262</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1,68717</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1,57168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1,62284</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(мощности) оптового рынка</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10" w:name="Par1274"/>
            <w:bookmarkEnd w:id="10"/>
            <w:r>
              <w:rPr>
                <w:rFonts w:ascii="Calibri" w:hAnsi="Calibri" w:cs="Calibri"/>
              </w:rPr>
              <w:t>2.</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Трехставочный тариф, дифференцированный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560,22167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564,50783</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0,83755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0,89020</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 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554,64257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558,61813</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0,82923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0,88142</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531,83024</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534,53583</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0,79523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0,84552</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511,94835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513,54711</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0,76559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0,81423</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электрической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X</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средневзвешенной стоимости единицы электрической расчетной мощности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мощности оптового рынка</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средневзвешенной стоимости единицы электрической энергии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оптового рынка</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1932"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860"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lastRenderedPageBreak/>
              <w:t>2.3.</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2.3.1.</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2.3.2.</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76,99161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81,27777</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71,41251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75,38807</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48,60018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51,30577</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27,71829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30,31705</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11" w:name="Par1389"/>
            <w:bookmarkEnd w:id="11"/>
            <w:r>
              <w:rPr>
                <w:rFonts w:ascii="Calibri" w:hAnsi="Calibri" w:cs="Calibri"/>
              </w:rPr>
              <w:t>3.</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трем зонам суток и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0,83755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0,89020</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0,82923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0,88142</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0,79523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0,84552</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0,76559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0,81423</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xml:space="preserve">средневзвешенная стоимость электроэнергии </w:t>
            </w:r>
            <w:r>
              <w:rPr>
                <w:rFonts w:ascii="Calibri" w:hAnsi="Calibri" w:cs="Calibri"/>
              </w:rPr>
              <w:lastRenderedPageBreak/>
              <w:t>(мощности)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3.1.3.</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полупиковая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1,71965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1,77904</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1,70254</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1,76099</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1,63262</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1,68717</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1,57168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1,62284</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1,52738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пиковая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5,24488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5,42607</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5,19266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5,37094</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4,97920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5,14559</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4,79316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4,94919</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4,52195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4,66293</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3.3.2.</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0,76061</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0,66826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0,70548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0,45480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0,48013</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0,26876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0,28373</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12" w:name="Par1562"/>
            <w:bookmarkEnd w:id="12"/>
            <w:r>
              <w:rPr>
                <w:rFonts w:ascii="Calibri" w:hAnsi="Calibri" w:cs="Calibri"/>
              </w:rPr>
              <w:t>4.</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двум зонам суток и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xml:space="preserve">стоимость единицы электрической энергии с </w:t>
            </w:r>
            <w:r>
              <w:rPr>
                <w:rFonts w:ascii="Calibri" w:hAnsi="Calibri" w:cs="Calibri"/>
              </w:rPr>
              <w:lastRenderedPageBreak/>
              <w:t>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0,83755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0,89020</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0,82923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0,88142</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0,79523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0,84552</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0,76559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0,81423</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0,76651</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дневная зона (пиковая и полупиковая),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4,14369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4,28684</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4,10243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4,24328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3,93382</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4,06528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стоимость единицы электрической энергии с учетом стоимости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3,78685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3,91013</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3,57210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3,68347</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7"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7"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10140" w:type="dxa"/>
            <w:gridSpan w:val="5"/>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0,56914</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0,60084</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0,52788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0,55728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0,35927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0,37928</w:t>
            </w:r>
          </w:p>
        </w:tc>
      </w:tr>
      <w:tr w:rsidR="0023031E">
        <w:tblPrEx>
          <w:tblCellMar>
            <w:top w:w="0" w:type="dxa"/>
            <w:bottom w:w="0" w:type="dxa"/>
          </w:tblCellMar>
        </w:tblPrEx>
        <w:trPr>
          <w:tblCellSpacing w:w="5" w:type="nil"/>
        </w:trPr>
        <w:tc>
          <w:tcPr>
            <w:tcW w:w="907"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788"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232" w:type="dxa"/>
            <w:gridSpan w:val="2"/>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0,21230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0,22413</w:t>
            </w:r>
          </w:p>
        </w:tc>
      </w:tr>
    </w:tbl>
    <w:p w:rsidR="0023031E" w:rsidRDefault="0023031E">
      <w:pPr>
        <w:widowControl w:val="0"/>
        <w:autoSpaceDE w:val="0"/>
        <w:autoSpaceDN w:val="0"/>
        <w:adjustRightInd w:val="0"/>
        <w:spacing w:after="0" w:line="240" w:lineRule="auto"/>
        <w:ind w:firstLine="540"/>
        <w:jc w:val="both"/>
        <w:rPr>
          <w:rFonts w:ascii="Calibri" w:hAnsi="Calibri" w:cs="Calibri"/>
        </w:rPr>
        <w:sectPr w:rsidR="0023031E">
          <w:pgSz w:w="16838" w:h="11905" w:orient="landscape"/>
          <w:pgMar w:top="1701" w:right="1134" w:bottom="850" w:left="1134" w:header="720" w:footer="720" w:gutter="0"/>
          <w:cols w:space="720"/>
          <w:noEndnote/>
        </w:sect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расходы на реализацию (сбыт) электроэнергии организаций составляют: ОАО "Дальневосточная энергетическая компания" (филиал "Дальэнергосбыт" г. Владивосток) - 0,16067 руб./кВт ч, ООО "Русэнергосбыт" - 0,00 руб./кВт ч.</w:t>
      </w:r>
    </w:p>
    <w:p w:rsidR="0023031E" w:rsidRDefault="002303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12" w:history="1">
        <w:r>
          <w:rPr>
            <w:rFonts w:ascii="Calibri" w:hAnsi="Calibri" w:cs="Calibri"/>
            <w:color w:val="0000FF"/>
          </w:rPr>
          <w:t>Постановлением</w:t>
        </w:r>
      </w:hyperlink>
      <w:r>
        <w:rPr>
          <w:rFonts w:ascii="Calibri" w:hAnsi="Calibri" w:cs="Calibri"/>
        </w:rPr>
        <w:t xml:space="preserve"> департамента по тарифам Приморского края от 09.04.2014 N 11/22)</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right"/>
        <w:outlineLvl w:val="0"/>
        <w:rPr>
          <w:rFonts w:ascii="Calibri" w:hAnsi="Calibri" w:cs="Calibri"/>
        </w:rPr>
      </w:pPr>
      <w:bookmarkStart w:id="13" w:name="Par1684"/>
      <w:bookmarkEnd w:id="13"/>
      <w:r>
        <w:rPr>
          <w:rFonts w:ascii="Calibri" w:hAnsi="Calibri" w:cs="Calibri"/>
        </w:rPr>
        <w:t>Приложение N 3</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департамента по тарифам</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от 25.12.2013 N 82/27</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center"/>
        <w:rPr>
          <w:rFonts w:ascii="Calibri" w:hAnsi="Calibri" w:cs="Calibri"/>
          <w:b/>
          <w:bCs/>
        </w:rPr>
      </w:pPr>
      <w:bookmarkStart w:id="14" w:name="Par1690"/>
      <w:bookmarkEnd w:id="14"/>
      <w:r>
        <w:rPr>
          <w:rFonts w:ascii="Calibri" w:hAnsi="Calibri" w:cs="Calibri"/>
          <w:b/>
          <w:bCs/>
        </w:rPr>
        <w:t>ЦЕНЫ (ТАРИФЫ)</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ЭЛЕКТРИЧЕСКУЮ ЭНЕРГИЮ (МОЩНОСТЬ),</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ПОСТАВЛЯЕМУЮ ПО ДОГОВОРАМ ЭНЕРГОСНАБЖЕНИЯ</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ПОКУПАТЕЛЯМ ПРИМОРСКОГО КРАЯ НА ТЕРРИТОРИЯХ,</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НЕ ОБЪЕДИНЕННЫХ В ЦЕНОВЫЕ ЗОНЫ ОПТОВОГО РЫНКА,</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ИСКЛЮЧЕНИЕМ ЭЛЕКТРИЧЕСКОЙ ЭНЕРГИИ (МОЩНОСТИ),</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ПОСТАВЛЯЕМОЙ НАСЕЛЕНИЮ И ПРИРАВНЕННЫМ К НЕМУ КАТЕГОРИЯМ</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ПОТРЕБИТЕЛЕЙ, УСЛУГИ ПО ПЕРЕДАЧЕ ЭЛЕКТРИЧЕСКОЙ ЭНЕРГИИ</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(МОЩНОСТИ) КОТОРЫМ ОКАЗЫВАЮТСЯ ТОЛЬКО С ИСПОЛЬЗОВАНИЕМ</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ОБЪЕКТОВ ЭЛЕКТРОСЕТЕВОГО ХОЗЯЙСТВА, ВХОДЯЩИХ В ЕДИНУЮ</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НАЦИОНАЛЬНУЮ (ОБЩЕРОССИЙСКУЮ) ЭЛЕКТРИЧЕСКУЮ СЕТЬ</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ГАРАНТИРУЮЩИМ ПОСТАВЩИКОМ ОАО "ДАЛЬНЕВОСТОЧНАЯ</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ЭНЕРГЕТИЧЕСКАЯ КОМПАНИЯ" (ФИЛИАЛ "ДАЛЬЭНЕРГОСБЫТ"</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 ВЛАДИВОСТОК), ЭНЕРГОСБЫТОВОЙ ОРГАНИЗАЦИЕЙ</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ООО "РУСЭНЕРГОСБЫТ" С 1 ЯНВАРЯ 2014 ГОДА</w:t>
      </w:r>
    </w:p>
    <w:p w:rsidR="0023031E" w:rsidRDefault="002303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31 ДЕКАБРЯ 2014 ГОДА</w:t>
      </w:r>
    </w:p>
    <w:p w:rsidR="0023031E" w:rsidRDefault="0023031E">
      <w:pPr>
        <w:widowControl w:val="0"/>
        <w:autoSpaceDE w:val="0"/>
        <w:autoSpaceDN w:val="0"/>
        <w:adjustRightInd w:val="0"/>
        <w:spacing w:after="0" w:line="240" w:lineRule="auto"/>
        <w:jc w:val="center"/>
        <w:rPr>
          <w:rFonts w:ascii="Calibri" w:hAnsi="Calibri" w:cs="Calibri"/>
        </w:rPr>
      </w:pPr>
    </w:p>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департамента по тарифам Приморского края</w:t>
      </w:r>
    </w:p>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от 09.04.2014 N 11/22)</w:t>
      </w:r>
    </w:p>
    <w:p w:rsidR="0023031E" w:rsidRDefault="0023031E">
      <w:pPr>
        <w:widowControl w:val="0"/>
        <w:autoSpaceDE w:val="0"/>
        <w:autoSpaceDN w:val="0"/>
        <w:adjustRightInd w:val="0"/>
        <w:spacing w:after="0" w:line="240" w:lineRule="auto"/>
        <w:jc w:val="center"/>
        <w:rPr>
          <w:rFonts w:ascii="Calibri" w:hAnsi="Calibri" w:cs="Calibri"/>
        </w:rPr>
        <w:sectPr w:rsidR="0023031E">
          <w:pgSz w:w="11905" w:h="16838"/>
          <w:pgMar w:top="1134" w:right="850" w:bottom="1134" w:left="1701" w:header="720" w:footer="720" w:gutter="0"/>
          <w:cols w:space="720"/>
          <w:noEndnote/>
        </w:sectPr>
      </w:pPr>
    </w:p>
    <w:p w:rsidR="0023031E" w:rsidRDefault="002303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00"/>
        <w:gridCol w:w="4800"/>
        <w:gridCol w:w="2160"/>
        <w:gridCol w:w="1680"/>
        <w:gridCol w:w="1560"/>
      </w:tblGrid>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Показатель (группы потребителей с разбивкой тарифа по составляющим и дифференциацией по зонам суток)</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1 полугодие 2014 года</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2 полугодие 2014 года</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Прочие потребители (тарифы указываются без НДС)</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15" w:name="Par1722"/>
            <w:bookmarkEnd w:id="15"/>
            <w:r>
              <w:rPr>
                <w:rFonts w:ascii="Calibri" w:hAnsi="Calibri" w:cs="Calibri"/>
              </w:rPr>
              <w:t>1.</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Одноставочный тариф, дифференцированный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1.1.</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 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1.3.</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1.4.</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16" w:name="Par1767"/>
            <w:bookmarkEnd w:id="16"/>
            <w:r>
              <w:rPr>
                <w:rFonts w:ascii="Calibri" w:hAnsi="Calibri" w:cs="Calibri"/>
              </w:rPr>
              <w:t>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Трехставочный тариф, дифференцированный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560,22167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564,50783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xml:space="preserve">ставка стоимости единицы электрической </w:t>
            </w:r>
            <w:r>
              <w:rPr>
                <w:rFonts w:ascii="Calibri" w:hAnsi="Calibri" w:cs="Calibri"/>
              </w:rPr>
              <w:lastRenderedPageBreak/>
              <w:t>энергии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0,95204</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0,95851</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554,64257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558,61813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0,94372</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0,94973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531,83024</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534,53583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0,90972</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0,91383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511,94835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513,54711</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стоимости единицы электрической энергии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0,88008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0,88254</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2.1.</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электрической энергии (мощности)</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единицы электрической расчетной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483,23006</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средневзвешенной стоимости единицы электрической энергии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электрической энергии оптового рынка</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xml:space="preserve">ставка на содержание объектов электросетевого хозяйства, входящих в единую национальную </w:t>
            </w:r>
            <w:r>
              <w:rPr>
                <w:rFonts w:ascii="Calibri" w:hAnsi="Calibri" w:cs="Calibri"/>
              </w:rPr>
              <w:lastRenderedPageBreak/>
              <w:t>(общероссийскую)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2.3.</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2.4.</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2.4.1.</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энергии трехставочного тарифа</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2.4.2.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 применяемая к ставке средневзвешенной стоимости единицы электрической расчетной мощности трехставочного тарифа</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76,99161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81,27777</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71,41251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75,38807</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48,60018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51,30577</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28,71829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30,31705</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17" w:name="Par1892"/>
            <w:bookmarkEnd w:id="17"/>
            <w:r>
              <w:rPr>
                <w:rFonts w:ascii="Calibri" w:hAnsi="Calibri" w:cs="Calibri"/>
              </w:rPr>
              <w:t>3.</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трем зонам суток и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3.1.1.</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xml:space="preserve">ставка на оплату нормативных технологических </w:t>
            </w:r>
            <w:r>
              <w:rPr>
                <w:rFonts w:ascii="Calibri" w:hAnsi="Calibri" w:cs="Calibri"/>
              </w:rPr>
              <w:lastRenderedPageBreak/>
              <w:t>потерь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lastRenderedPageBreak/>
              <w:t>3.1.3.</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3.1.4.</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полупиковая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3.2.1.</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3.2.3.</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3.2.4.</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0,23600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0,24913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0,21889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0,23108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0,14897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0,15726</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0,08803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0,09293</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пиковая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3.3.1.</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4,52195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4,66293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xml:space="preserve">удельная стоимость электроэнергии (мощности) </w:t>
            </w:r>
            <w:r>
              <w:rPr>
                <w:rFonts w:ascii="Calibri" w:hAnsi="Calibri" w:cs="Calibri"/>
              </w:rPr>
              <w:lastRenderedPageBreak/>
              <w:t>оптового рынка</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lastRenderedPageBreak/>
              <w:t>3.3.2.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3.3.3.</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3.3.4.</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0,76061</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0,66826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0,70548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0,45480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0,48013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свыше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0,26876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0,28373</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outlineLvl w:val="1"/>
              <w:rPr>
                <w:rFonts w:ascii="Calibri" w:hAnsi="Calibri" w:cs="Calibri"/>
              </w:rPr>
            </w:pPr>
            <w:bookmarkStart w:id="18" w:name="Par2026"/>
            <w:bookmarkEnd w:id="18"/>
            <w:r>
              <w:rPr>
                <w:rFonts w:ascii="Calibri" w:hAnsi="Calibri" w:cs="Calibri"/>
              </w:rPr>
              <w:t>4.</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Одноставочные тарифы, дифференцированные по двум зонам суток и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ночная зона,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4.1.1.</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0,72033</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4.1.3.</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0,002527</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4.1.4.</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0,11477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0,12116</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0,10645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0,11238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0,07245</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0,07648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0,04281</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0,04519</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 дневная зона (пиковая и полупиковая),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4.2.1.</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средневзвешенная стоимость электроэнергии (мощности)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3,57210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3,68347</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удельная стоимость электроэнергии (мощности) оптового рынка</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1,48120</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4.2.2.</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услуги по передаче единицы электрической энергии (мощности) по единой национальной (общероссийской) электрической сети</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содержание объектов электросетевого хозяйства, входящих в единую национальную (общероссийскую) электрическую сеть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мес.</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134,96406</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147,78120</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ставка на оплату нормативных технологических потерь</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0,11449</w:t>
            </w:r>
          </w:p>
        </w:tc>
      </w:tr>
      <w:tr w:rsidR="0023031E">
        <w:tblPrEx>
          <w:tblCellMar>
            <w:top w:w="0" w:type="dxa"/>
            <w:bottom w:w="0" w:type="dxa"/>
          </w:tblCellMar>
        </w:tblPrEx>
        <w:trPr>
          <w:tblCellSpacing w:w="5" w:type="nil"/>
        </w:trPr>
        <w:tc>
          <w:tcPr>
            <w:tcW w:w="9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4.2.3.</w:t>
            </w: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инфраструктурные платежи</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0,002448</w:t>
            </w:r>
          </w:p>
        </w:tc>
      </w:tr>
      <w:tr w:rsidR="0023031E">
        <w:tblPrEx>
          <w:tblCellMar>
            <w:top w:w="0" w:type="dxa"/>
            <w:bottom w:w="0" w:type="dxa"/>
          </w:tblCellMar>
        </w:tblPrEx>
        <w:trPr>
          <w:tblCellSpacing w:w="5" w:type="nil"/>
        </w:trPr>
        <w:tc>
          <w:tcPr>
            <w:tcW w:w="900" w:type="dxa"/>
            <w:vMerge w:val="restart"/>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4.2.4.</w:t>
            </w:r>
          </w:p>
        </w:tc>
        <w:tc>
          <w:tcPr>
            <w:tcW w:w="10200" w:type="dxa"/>
            <w:gridSpan w:val="4"/>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сбытовая надбавка гарантирующего поставщика, дифференцированная по подгруппам потребителей с учетом максимальной мощности энергопринимающих устройств:</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менее 150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0,56914</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0,60084</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150 кВт до 670 кВт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0,52788</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0,55728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от 670 кВт до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0,35927</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0,37928</w:t>
            </w:r>
          </w:p>
        </w:tc>
      </w:tr>
      <w:tr w:rsidR="0023031E">
        <w:tblPrEx>
          <w:tblCellMar>
            <w:top w:w="0" w:type="dxa"/>
            <w:bottom w:w="0" w:type="dxa"/>
          </w:tblCellMar>
        </w:tblPrEx>
        <w:trPr>
          <w:tblCellSpacing w:w="5" w:type="nil"/>
        </w:trPr>
        <w:tc>
          <w:tcPr>
            <w:tcW w:w="900" w:type="dxa"/>
            <w:vMerge/>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ind w:firstLine="540"/>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rPr>
                <w:rFonts w:ascii="Calibri" w:hAnsi="Calibri" w:cs="Calibri"/>
              </w:rPr>
            </w:pPr>
            <w:r>
              <w:rPr>
                <w:rFonts w:ascii="Calibri" w:hAnsi="Calibri" w:cs="Calibri"/>
              </w:rPr>
              <w:t>не менее 10 МВт</w:t>
            </w:r>
          </w:p>
        </w:tc>
        <w:tc>
          <w:tcPr>
            <w:tcW w:w="21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center"/>
              <w:rPr>
                <w:rFonts w:ascii="Calibri" w:hAnsi="Calibri" w:cs="Calibri"/>
              </w:rPr>
            </w:pPr>
            <w:r>
              <w:rPr>
                <w:rFonts w:ascii="Calibri" w:hAnsi="Calibri" w:cs="Calibri"/>
              </w:rPr>
              <w:t>руб./кВт ч</w:t>
            </w:r>
          </w:p>
        </w:tc>
        <w:tc>
          <w:tcPr>
            <w:tcW w:w="168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0,21230</w:t>
            </w:r>
          </w:p>
        </w:tc>
        <w:tc>
          <w:tcPr>
            <w:tcW w:w="1560" w:type="dxa"/>
            <w:tcBorders>
              <w:top w:val="single" w:sz="4" w:space="0" w:color="auto"/>
              <w:left w:val="single" w:sz="4" w:space="0" w:color="auto"/>
              <w:bottom w:val="single" w:sz="4" w:space="0" w:color="auto"/>
              <w:right w:val="single" w:sz="4" w:space="0" w:color="auto"/>
            </w:tcBorders>
          </w:tcPr>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0,22413</w:t>
            </w:r>
          </w:p>
        </w:tc>
      </w:tr>
    </w:tbl>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расходы на реализацию (сбыт) электроэнергии ООО "Русэнергосбыт" составляют 0,00 руб./кВт ч.</w:t>
      </w:r>
    </w:p>
    <w:p w:rsidR="0023031E" w:rsidRDefault="002303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14" w:history="1">
        <w:r>
          <w:rPr>
            <w:rFonts w:ascii="Calibri" w:hAnsi="Calibri" w:cs="Calibri"/>
            <w:color w:val="0000FF"/>
          </w:rPr>
          <w:t>Постановлением</w:t>
        </w:r>
      </w:hyperlink>
      <w:r>
        <w:rPr>
          <w:rFonts w:ascii="Calibri" w:hAnsi="Calibri" w:cs="Calibri"/>
        </w:rPr>
        <w:t xml:space="preserve"> департамента по тарифам Приморского края от 09.04.2014 N 11/22)</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Директор департамента по тарифам</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23031E" w:rsidRDefault="0023031E">
      <w:pPr>
        <w:widowControl w:val="0"/>
        <w:autoSpaceDE w:val="0"/>
        <w:autoSpaceDN w:val="0"/>
        <w:adjustRightInd w:val="0"/>
        <w:spacing w:after="0" w:line="240" w:lineRule="auto"/>
        <w:jc w:val="right"/>
        <w:rPr>
          <w:rFonts w:ascii="Calibri" w:hAnsi="Calibri" w:cs="Calibri"/>
        </w:rPr>
      </w:pPr>
      <w:r>
        <w:rPr>
          <w:rFonts w:ascii="Calibri" w:hAnsi="Calibri" w:cs="Calibri"/>
        </w:rPr>
        <w:t>Г.Н.НЕВАЛЕННЫЙ</w:t>
      </w: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autoSpaceDE w:val="0"/>
        <w:autoSpaceDN w:val="0"/>
        <w:adjustRightInd w:val="0"/>
        <w:spacing w:after="0" w:line="240" w:lineRule="auto"/>
        <w:ind w:firstLine="540"/>
        <w:jc w:val="both"/>
        <w:rPr>
          <w:rFonts w:ascii="Calibri" w:hAnsi="Calibri" w:cs="Calibri"/>
        </w:rPr>
      </w:pPr>
    </w:p>
    <w:p w:rsidR="0023031E" w:rsidRDefault="0023031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B3BB7" w:rsidRDefault="002B3BB7">
      <w:bookmarkStart w:id="19" w:name="_GoBack"/>
      <w:bookmarkEnd w:id="19"/>
    </w:p>
    <w:sectPr w:rsidR="002B3BB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31E"/>
    <w:rsid w:val="001201A6"/>
    <w:rsid w:val="0023031E"/>
    <w:rsid w:val="002B3BB7"/>
    <w:rsid w:val="0035566B"/>
    <w:rsid w:val="003F50DE"/>
    <w:rsid w:val="004714B2"/>
    <w:rsid w:val="00643416"/>
    <w:rsid w:val="007F383C"/>
    <w:rsid w:val="009B16C2"/>
    <w:rsid w:val="00A37315"/>
    <w:rsid w:val="00A572AC"/>
    <w:rsid w:val="00AB203E"/>
    <w:rsid w:val="00B1030F"/>
    <w:rsid w:val="00BE53D0"/>
    <w:rsid w:val="00C40720"/>
    <w:rsid w:val="00C64EA3"/>
    <w:rsid w:val="00CB6C6E"/>
    <w:rsid w:val="00FC7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3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03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3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031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3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303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303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3031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63AC39A5F6DDA94406949483384BF0D01CD52DE5910897D8CE47A16C6oFH" TargetMode="External"/><Relationship Id="rId13" Type="http://schemas.openxmlformats.org/officeDocument/2006/relationships/hyperlink" Target="consultantplus://offline/ref=74063AC39A5F6DDA944077445E5FDAB00C0C915BDB5A18D626D3BF2741662A1637FD8C7621162F2BBD18E5C7oAH" TargetMode="External"/><Relationship Id="rId3" Type="http://schemas.openxmlformats.org/officeDocument/2006/relationships/settings" Target="settings.xml"/><Relationship Id="rId7" Type="http://schemas.openxmlformats.org/officeDocument/2006/relationships/hyperlink" Target="consultantplus://offline/ref=74063AC39A5F6DDA94406949483384BF0D01CF57D85D10897D8CE47A16C6oFH" TargetMode="External"/><Relationship Id="rId12" Type="http://schemas.openxmlformats.org/officeDocument/2006/relationships/hyperlink" Target="consultantplus://offline/ref=74063AC39A5F6DDA944077445E5FDAB00C0C915BDB5A18D626D3BF2741662A1637FD8C7621162F2BBD18E5C7o4H"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4063AC39A5F6DDA94406949483384BF0D01CE5FDB5910897D8CE47A16C6oFH" TargetMode="External"/><Relationship Id="rId11" Type="http://schemas.openxmlformats.org/officeDocument/2006/relationships/hyperlink" Target="consultantplus://offline/ref=74063AC39A5F6DDA944077445E5FDAB00C0C915BDB5A18D626D3BF2741662A1637FD8C7621162F2BBD18E5C7o4H" TargetMode="External"/><Relationship Id="rId5" Type="http://schemas.openxmlformats.org/officeDocument/2006/relationships/hyperlink" Target="consultantplus://offline/ref=74063AC39A5F6DDA944077445E5FDAB00C0C915BDB5A18D626D3BF2741662A1637FD8C7621162F2BBD18E5C7o6H" TargetMode="External"/><Relationship Id="rId15" Type="http://schemas.openxmlformats.org/officeDocument/2006/relationships/fontTable" Target="fontTable.xml"/><Relationship Id="rId10" Type="http://schemas.openxmlformats.org/officeDocument/2006/relationships/hyperlink" Target="consultantplus://offline/ref=74063AC39A5F6DDA944077445E5FDAB00C0C915BDB5A18D626D3BF2741662A1637FD8C7621162F2BBD18E5C7o6H" TargetMode="External"/><Relationship Id="rId4" Type="http://schemas.openxmlformats.org/officeDocument/2006/relationships/webSettings" Target="webSettings.xml"/><Relationship Id="rId9" Type="http://schemas.openxmlformats.org/officeDocument/2006/relationships/hyperlink" Target="consultantplus://offline/ref=74063AC39A5F6DDA944077445E5FDAB00C0C915BDB5A18D626D3BF2741662A1637FD8C7621162F2BBD18E5C7o6H" TargetMode="External"/><Relationship Id="rId14" Type="http://schemas.openxmlformats.org/officeDocument/2006/relationships/hyperlink" Target="consultantplus://offline/ref=74063AC39A5F6DDA944077445E5FDAB00C0C915BDB5A18D626D3BF2741662A1637FD8C7621162F2BBD18E5C7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6884</Words>
  <Characters>39244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2014-05-15T07:40:00Z</dcterms:created>
  <dcterms:modified xsi:type="dcterms:W3CDTF">2014-05-15T07:40:00Z</dcterms:modified>
</cp:coreProperties>
</file>