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ПРИКАЗ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 ОТ 29.12.2014 N 112 "ОБ УСТАНОВЛЕНИИ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НА 2015 ГОД"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27.12.2010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30.06.2015 N 20, Министерство энергетики и тарифной политики Республики Мордовия приказывает:</w:t>
      </w:r>
      <w:proofErr w:type="gramEnd"/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с 01 июля 2015 г. в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29.12.2014 N 112 "Об установлении тарифов на услуги по передаче электрической энергии (мощности) на 2015 год" следующие изменения и дополнения: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"Приложение 1"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"Приложение 2"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600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приказу и считать Приложением 3;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"Приложение 3"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992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приказу и считать Приложением 4.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"Приложение 4"</w:t>
        </w:r>
      </w:hyperlink>
      <w:r>
        <w:rPr>
          <w:rFonts w:ascii="Calibri" w:hAnsi="Calibri" w:cs="Calibri"/>
        </w:rPr>
        <w:t xml:space="preserve"> дополнить столбцом "11" и считать </w:t>
      </w:r>
      <w:hyperlink w:anchor="Par1242" w:history="1">
        <w:r>
          <w:rPr>
            <w:rFonts w:ascii="Calibri" w:hAnsi="Calibri" w:cs="Calibri"/>
            <w:color w:val="0000FF"/>
          </w:rPr>
          <w:t>Приложением 5</w:t>
        </w:r>
      </w:hyperlink>
      <w:r>
        <w:rPr>
          <w:rFonts w:ascii="Calibri" w:hAnsi="Calibri" w:cs="Calibri"/>
        </w:rPr>
        <w:t>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" w:history="1">
        <w:r>
          <w:rPr>
            <w:rFonts w:ascii="Calibri" w:hAnsi="Calibri" w:cs="Calibri"/>
            <w:color w:val="0000FF"/>
          </w:rPr>
          <w:t>"Приложение 5"</w:t>
        </w:r>
      </w:hyperlink>
      <w:r>
        <w:rPr>
          <w:rFonts w:ascii="Calibri" w:hAnsi="Calibri" w:cs="Calibri"/>
        </w:rPr>
        <w:t xml:space="preserve"> исключить.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"Приложением 2" согласно </w:t>
      </w:r>
      <w:hyperlink w:anchor="Par52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момента подписания.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А.В.РЯЗАНОВ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N 1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ЕДИНЫЕ (КОТЛОВЫЕ) ТАРИФЫ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МОРДОВИЯ, ПОСТАВЛЯЕМОЙ ПРОЧИМ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НА 2015 ГОД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32E04" w:rsidSect="00AA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968"/>
        <w:gridCol w:w="1196"/>
        <w:gridCol w:w="1140"/>
        <w:gridCol w:w="1191"/>
        <w:gridCol w:w="1227"/>
        <w:gridCol w:w="1209"/>
        <w:gridCol w:w="1218"/>
      </w:tblGrid>
      <w:tr w:rsidR="00A32E04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32E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640546,45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373902,06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497207,89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641838,05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807,13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1,91835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2,10058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2,57824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передаче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400673,81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338973,85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42692,08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18726,41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207,72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182,66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736696,74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684313,96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768005,04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766763,95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666,01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1,41526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2,18960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2,39760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2,94280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448201,72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267370,30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8090,73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164838,15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7902,54</w:t>
            </w:r>
          </w:p>
        </w:tc>
      </w:tr>
      <w:tr w:rsidR="00A32E0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r>
              <w:rPr>
                <w:rFonts w:ascii="Calibri" w:hAnsi="Calibri" w:cs="Calibri"/>
              </w:rPr>
              <w:lastRenderedPageBreak/>
              <w:t>перекрестного субсидирования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590,61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88,91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54"/>
      <w:bookmarkEnd w:id="3"/>
      <w:r>
        <w:rPr>
          <w:rFonts w:ascii="Calibri" w:hAnsi="Calibri" w:cs="Calibri"/>
        </w:rPr>
        <w:t>Таблица 1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экономически </w:t>
      </w:r>
      <w:proofErr w:type="gramStart"/>
      <w:r>
        <w:rPr>
          <w:rFonts w:ascii="Calibri" w:hAnsi="Calibri" w:cs="Calibri"/>
        </w:rPr>
        <w:t>обоснованных</w:t>
      </w:r>
      <w:proofErr w:type="gramEnd"/>
      <w:r>
        <w:rPr>
          <w:rFonts w:ascii="Calibri" w:hAnsi="Calibri" w:cs="Calibri"/>
        </w:rPr>
        <w:t xml:space="preserve"> единых (котловых)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 на 2015 год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879"/>
        <w:gridCol w:w="1524"/>
        <w:gridCol w:w="1148"/>
        <w:gridCol w:w="1160"/>
        <w:gridCol w:w="1148"/>
        <w:gridCol w:w="1160"/>
      </w:tblGrid>
      <w:tr w:rsidR="00A32E04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32E04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в Республике Мордовия в соответствии с приложением N 1: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/тарифы указываются без учета НДС)</w:t>
            </w:r>
            <w:proofErr w:type="gramEnd"/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285467,57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373774,22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449206,40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640308,74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628,69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0,71566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1,88470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1,81148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2,37824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354186,14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467533,19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551179,41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736822,29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666,01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0,75733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1,78371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2,67759</w:t>
            </w:r>
          </w:p>
        </w:tc>
      </w:tr>
      <w:tr w:rsidR="00A32E04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Республике Мордовия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Мордовия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A32E04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1911071,66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32040,44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375328,47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го. Саранск "Горсвет"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18354,93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1050,97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"Энерголин"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13853,63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240,33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"Электротеплосеть"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51596,17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441,61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2311,30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69755,53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884,55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"Мордовская электротеплосетевая компания"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94435,31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407,92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Куйбышевская дирекция по энергообеспечению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39727,58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4965,62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4229,50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13112,04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Горьковская дирекция по энергообеспечению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3366,04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1051,19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8262,77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Лямбирского района Республики Мордовия ЖКХ "Елховское"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1347,96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"Жилкоммунстрой"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1233,72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"Ремстроймаш"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921,81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"ДСК-Энерго"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1773,63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307,90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6790,59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"РЭС"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1409,06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A32E04"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262520642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35065,82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327"/>
      <w:bookmarkEnd w:id="4"/>
      <w:r>
        <w:rPr>
          <w:rFonts w:ascii="Calibri" w:hAnsi="Calibri" w:cs="Calibri"/>
        </w:rPr>
        <w:t>Таблица 2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 на 2015 год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00"/>
        <w:gridCol w:w="1212"/>
        <w:gridCol w:w="1008"/>
        <w:gridCol w:w="900"/>
        <w:gridCol w:w="1080"/>
        <w:gridCol w:w="1080"/>
        <w:gridCol w:w="1080"/>
        <w:gridCol w:w="900"/>
        <w:gridCol w:w="1080"/>
        <w:gridCol w:w="1080"/>
      </w:tblGrid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в Республике Мордовия в соответствии с приложением N 1: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233,046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336,695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Население и прировненный к нему категории потребителей, за исключениям указанного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90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109,241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110,668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375"/>
            <w:bookmarkEnd w:id="5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ним: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жилью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rPr>
                <w:rFonts w:ascii="Calibri" w:hAnsi="Calibri" w:cs="Calibri"/>
              </w:rP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8,337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90"/>
            <w:bookmarkEnd w:id="6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89,394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</w:t>
            </w:r>
            <w:r>
              <w:rPr>
                <w:rFonts w:ascii="Calibri" w:hAnsi="Calibri" w:cs="Calibri"/>
              </w:rPr>
              <w:lastRenderedPageBreak/>
              <w:t>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2,772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33,361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</w:t>
            </w:r>
            <w:r>
              <w:rPr>
                <w:rFonts w:ascii="Calibri" w:hAnsi="Calibri" w:cs="Calibri"/>
              </w:rPr>
              <w:lastRenderedPageBreak/>
              <w:t>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1,092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ас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88,885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153,201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109,212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43,989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515"/>
      <w:bookmarkEnd w:id="7"/>
      <w:r>
        <w:rPr>
          <w:rFonts w:ascii="Calibri" w:hAnsi="Calibri" w:cs="Calibri"/>
        </w:rPr>
        <w:t>Приложение N 2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521"/>
      <w:bookmarkEnd w:id="8"/>
      <w:r>
        <w:rPr>
          <w:rFonts w:ascii="Calibri" w:hAnsi="Calibri" w:cs="Calibri"/>
        </w:rPr>
        <w:t>ЕДИНЫЕ (КОТЛОВЫЕ) ТАРИФЫ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РЕСПУБЛИКИ МОРДОВИЯ, ПОСТАВЛЯЕМОЙ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НАСЕЛЕНИЮ И ПРИРАВНЕННЫМ К НЕМУ КАТЕГОРИЯМ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НА 2015 ГОД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11"/>
        <w:gridCol w:w="1236"/>
        <w:gridCol w:w="1872"/>
        <w:gridCol w:w="3261"/>
      </w:tblGrid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НПО</w:t>
            </w:r>
            <w:proofErr w:type="gramEnd"/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543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50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жилью помещения в домах системы социального обслуживания населения, жилые помещения </w:t>
            </w:r>
            <w:r>
              <w:rPr>
                <w:rFonts w:ascii="Calibri" w:hAnsi="Calibri" w:cs="Calibri"/>
              </w:rPr>
              <w:lastRenderedPageBreak/>
              <w:t>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1,22159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43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ним;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</w:t>
            </w:r>
            <w:r>
              <w:rPr>
                <w:rFonts w:ascii="Calibri" w:hAnsi="Calibri" w:cs="Calibri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0,37355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550"/>
            <w:bookmarkEnd w:id="1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0,37355</w:t>
            </w:r>
          </w:p>
        </w:tc>
      </w:tr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1,22159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 (в том числе дифференцированный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1,22159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1.4.3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1,22159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5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1,22159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89"/>
      <w:bookmarkEnd w:id="11"/>
      <w:proofErr w:type="gramStart"/>
      <w:r>
        <w:rPr>
          <w:rFonts w:ascii="Calibri" w:hAnsi="Calibri" w:cs="Calibri"/>
        </w:rPr>
        <w:t>&lt;*&gt; Гарантирующие поставщики, энергосбытовые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594"/>
      <w:bookmarkEnd w:id="12"/>
      <w:r>
        <w:rPr>
          <w:rFonts w:ascii="Calibri" w:hAnsi="Calibri" w:cs="Calibri"/>
        </w:rPr>
        <w:t>Приложение N 3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600"/>
      <w:bookmarkEnd w:id="13"/>
      <w:r>
        <w:rPr>
          <w:rFonts w:ascii="Calibri" w:hAnsi="Calibri" w:cs="Calibri"/>
        </w:rPr>
        <w:t>ИНДИВИДУАЛЬНЫЕ ТАРИФЫ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ВЗАИМОРАСЧЕТОВ МЕЖДУ СЕТЕВЫМИ ОРГАНИЗАЦИЯМИ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4"/>
        <w:gridCol w:w="2160"/>
        <w:gridCol w:w="1644"/>
        <w:gridCol w:w="1968"/>
        <w:gridCol w:w="1752"/>
        <w:gridCol w:w="1644"/>
        <w:gridCol w:w="1968"/>
        <w:gridCol w:w="1644"/>
      </w:tblGrid>
      <w:tr w:rsidR="00A32E04"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</w:tr>
      <w:tr w:rsidR="00A32E04"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32E04"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171785,69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309031,44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0,91230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 для расчетов с ОАО "Биохимик"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91313,74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ТФ "Ватт" для </w:t>
            </w:r>
            <w:r>
              <w:rPr>
                <w:rFonts w:ascii="Calibri" w:hAnsi="Calibri" w:cs="Calibri"/>
              </w:rPr>
              <w:lastRenderedPageBreak/>
              <w:t>расчетов с Мордовским филиалом ООО "Региональная распределительная сетевая компания"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96160,51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88121,62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0,22398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 для расчетов с ООО "Мордовская сетевая компания"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308160,15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168354,98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0,39665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г.о. Саранск "Горсвет" для расчетов АО ТФ "Ватт"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133191,89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595,88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0,85263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207371,65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598,17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0,98795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МП г.о. Саранск "Горсвет"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г.о. Саранск "Горсвет"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407077,20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0,94877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478627,17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1,36848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г.о. Саранск "Горсвет" для расчетов с ООО "Энерголин"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136351,69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0,36970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145108,69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0,38020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"Энерголин" </w:t>
            </w:r>
            <w:r>
              <w:rPr>
                <w:rFonts w:ascii="Calibri" w:hAnsi="Calibri" w:cs="Calibri"/>
              </w:rPr>
              <w:lastRenderedPageBreak/>
              <w:t>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582701,10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1,21787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498922,26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1,39151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ООО "Системы жизнеобеспечения РМ"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 для расчетов с Филиалом ПАО "МРСК Волги" - "Мордовэнерго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13311,93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36275,64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0,14378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 для расчетов с Филиалом ОАО "РЖД" Трансэнерго Горьковская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318879,65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1,10902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322060,40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1,05719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ООО "Электротеплосеть"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"Электротеплосеть"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211844,74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251691,52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0,70574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"Электротеплосеть" 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149905,61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0,87372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150562,80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0,92462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"Электротеплосеть" для расчетов с ООО "РЭС"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139037,33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0,33416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138093,21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0,34675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97946,02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0,36954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"Мордовская электротеплосетевая компания"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431911,41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0,72700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531894,51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0,95033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"Мордовская электротеплосетевая </w:t>
            </w:r>
            <w:r>
              <w:rPr>
                <w:rFonts w:ascii="Calibri" w:hAnsi="Calibri" w:cs="Calibri"/>
              </w:rPr>
              <w:lastRenderedPageBreak/>
              <w:t>компания" 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144382,47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0,87372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215844,03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0,92462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Горьковская дирекция по энергообеспечению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110690,27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155265,12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0,32713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Трансэнерго Куйбышевская дирекция по энергообеспечению для расчетов с </w:t>
            </w:r>
            <w:r>
              <w:rPr>
                <w:rFonts w:ascii="Calibri" w:hAnsi="Calibri" w:cs="Calibri"/>
              </w:rPr>
              <w:lastRenderedPageBreak/>
              <w:t>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334153,70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0,36328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474245,17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0,44260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ПАО "МРСК Волги" - "Мордовэнерго" для расчетов с Филиалом ОАО "РЖД" Трансэнерго Куйбышевская дирекция по энергообеспечению </w:t>
            </w:r>
            <w:hyperlink w:anchor="Par9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32380,97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32399,57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0,06138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"РЭС" 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31452,36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30808,76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0,06138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Филиалом ООО "РЭС"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24150,81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"РЭС"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0,04890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"Оборонэнерго" </w:t>
            </w:r>
            <w:r>
              <w:rPr>
                <w:rFonts w:ascii="Calibri" w:hAnsi="Calibri" w:cs="Calibri"/>
              </w:rPr>
              <w:lastRenderedPageBreak/>
              <w:t>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178398,98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346,52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0,87372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130843,71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0,92462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 - Люкс М"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756018,85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411,55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1013668,82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2,26668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 для расчетов с ОАО "Оборонэнерго"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341958,64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0,45499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295645,10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0,57126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329,73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"ВКМ-Сталь" для расчетов с Филиалом ПАО "МРСК Волги" - "Мордовэнерго" </w:t>
            </w:r>
            <w:hyperlink w:anchor="Par98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320291,56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0,82691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Филиалом ПАО "МРСК Волги" - "Мордовэнерго" для </w:t>
            </w:r>
            <w:r>
              <w:rPr>
                <w:rFonts w:ascii="Calibri" w:hAnsi="Calibri" w:cs="Calibri"/>
              </w:rPr>
              <w:lastRenderedPageBreak/>
              <w:t>расчетов с ООО "ВКМ-Сталь"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27560,29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0,00128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 для расчетов с ООО "ВКМ-Сталь"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75073,41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349,76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0,99609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199410,77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1,22048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265284,06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374723,38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0,87425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220472,93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0,71029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510004,34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1,29518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Лямбирского района Республики Мордовия ЖКХ "Елховское"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130663,92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0,45859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130511,88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0,56611</w:t>
            </w:r>
          </w:p>
        </w:tc>
      </w:tr>
      <w:tr w:rsidR="00A32E0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ПАО "МРСК Волги" - "Мордовэнерго" для расчетов с ООО Производственная фирма </w:t>
            </w:r>
            <w:r>
              <w:rPr>
                <w:rFonts w:ascii="Calibri" w:hAnsi="Calibri" w:cs="Calibri"/>
              </w:rPr>
              <w:lastRenderedPageBreak/>
              <w:t>"Жилкоммунстрой"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197152,45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32E0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"Жилкоммунстрой"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22763,32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0,33698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"ДСК-Энерго"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246458,33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0,71409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330948,76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1,04245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"Ремстроймаш"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399184,97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293,70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1,76205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422609,59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2,02769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 для расчетов с Филиалом ПАО "МРСК Волги" - "Мордовэнерго"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39140,90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50380,95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0,13286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"ВКМ-Сталь" для расчетов с ООО "Мордовская сетевая </w:t>
            </w:r>
            <w:r>
              <w:rPr>
                <w:rFonts w:ascii="Calibri" w:hAnsi="Calibri" w:cs="Calibri"/>
              </w:rPr>
              <w:lastRenderedPageBreak/>
              <w:t>компания"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108333,33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0,20175</w:t>
            </w:r>
          </w:p>
        </w:tc>
      </w:tr>
      <w:tr w:rsidR="00A32E04"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г.о. Саранск "Горсвет" для расчетов с Филиалом ОАО "РЖД" Трансэнерго Куйбышевская дирекция по энергообеспечению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182998,20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0,92462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80"/>
      <w:bookmarkEnd w:id="14"/>
      <w:r>
        <w:rPr>
          <w:rFonts w:ascii="Calibri" w:hAnsi="Calibri" w:cs="Calibri"/>
        </w:rPr>
        <w:t>&lt;*&gt; по договору N 27-0917 оказания услуг по передаче электроэнергии от 31.12.2008.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81"/>
      <w:bookmarkEnd w:id="15"/>
      <w:r>
        <w:rPr>
          <w:rFonts w:ascii="Calibri" w:hAnsi="Calibri" w:cs="Calibri"/>
        </w:rPr>
        <w:t>&lt;**&gt; по договору N 301-12152 оказания услуг по передаче электроэнергии от 29.12.2012.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986"/>
      <w:bookmarkEnd w:id="16"/>
      <w:r>
        <w:rPr>
          <w:rFonts w:ascii="Calibri" w:hAnsi="Calibri" w:cs="Calibri"/>
        </w:rPr>
        <w:t>Приложение N 4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992"/>
      <w:bookmarkEnd w:id="17"/>
      <w:r>
        <w:rPr>
          <w:rFonts w:ascii="Calibri" w:hAnsi="Calibri" w:cs="Calibri"/>
        </w:rPr>
        <w:t>НВВ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 НА ДОЛГОСРОЧНЫЙ ПЕРИОД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600"/>
        <w:gridCol w:w="1080"/>
        <w:gridCol w:w="4140"/>
      </w:tblGrid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375328,47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371109,16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386946,12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404609,69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423590,70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г.о. Саранск "Горсвет"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18354,93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17222,69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17707,78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18208,75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18726,13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"Энерголин"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13853,63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13339,32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13781,12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14174,52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14582,63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"Электротеплосеть"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51596,17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53217,26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54844,78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56526,21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57860,12</w:t>
            </w:r>
          </w:p>
        </w:tc>
      </w:tr>
      <w:tr w:rsidR="00A32E0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"Биохимию"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2311,30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69755,53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66615,85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68727,49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70910,02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73165,83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"Мордовская электротеплосетевая компания"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94435,31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93901,59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97551,09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101090,27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104760,31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Куйбышевская дирекция по энергообеспечению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39727,58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41083,61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42445,44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43852,66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45306,77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4965,62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5461,93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5630,06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5803,76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5983,20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4229,50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4438,97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4671,81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4914,10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5166,23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12070,56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13112,04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14153,26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Горьковская дирекция по энергообеспечению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3366,04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2855,75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2921,06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3067,06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3058,36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1051,19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1266,94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1306,76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1347,84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1390,23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8262,77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8123,37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8320,21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8524,13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8735,38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Лямбирского района Республики Мордовия ЖКХ "Елховское"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1347,96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1392,90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1437,98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1484,52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1532,58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"Жилкоммунстрой"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1233,72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1258,86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1284,07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1310,10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1336,99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"Ремстроймаш"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935,05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901,00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921,81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"ДСК-Энерго"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1541,64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1773,63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1831,22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307,90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167,67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172,90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178,30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183,89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6790,59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7031,60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7274,31</w:t>
            </w:r>
          </w:p>
        </w:tc>
      </w:tr>
      <w:tr w:rsidR="00A32E04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ПАО "МРСК Волги" - "Мордовэнерго"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1662635,50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1777265,30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1780822,84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1911071,66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2534132,13</w:t>
            </w:r>
          </w:p>
        </w:tc>
      </w:tr>
      <w:tr w:rsidR="00A32E04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3503275,83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236"/>
      <w:bookmarkEnd w:id="18"/>
      <w:r>
        <w:rPr>
          <w:rFonts w:ascii="Calibri" w:hAnsi="Calibri" w:cs="Calibri"/>
        </w:rPr>
        <w:t>Приложение N 5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2015 г. N 30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42"/>
      <w:bookmarkEnd w:id="19"/>
      <w:r>
        <w:rPr>
          <w:rFonts w:ascii="Calibri" w:hAnsi="Calibri" w:cs="Calibri"/>
        </w:rPr>
        <w:t>ДОЛГОСРОЧНЫЕ ПАРАМЕТРЫ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ДЛЯ </w:t>
      </w:r>
      <w:proofErr w:type="gramStart"/>
      <w:r>
        <w:rPr>
          <w:rFonts w:ascii="Calibri" w:hAnsi="Calibri" w:cs="Calibri"/>
        </w:rPr>
        <w:t>ТЕРРИТОРИАЛЬНЫХ</w:t>
      </w:r>
      <w:proofErr w:type="gramEnd"/>
      <w:r>
        <w:rPr>
          <w:rFonts w:ascii="Calibri" w:hAnsi="Calibri" w:cs="Calibri"/>
        </w:rPr>
        <w:t xml:space="preserve"> СЕТЕВЫХ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РЕСПУБЛИКИ МОРДОВИЯ, В ОТНОШЕНИИ КОТОРЫХ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 НА УСЛУГИ ПО ПЕРЕДАЧЕ ЭЛЕКТРИЧЕСКОЙ ЭНЕРГИИ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НА ОСНОВЕ ДОЛГОСРОЧНЫХ ПАРАМЕТРОВ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РЕГУЛИРОВАНИЯ ДЕЯТЕЛЬНОСТИ </w:t>
      </w:r>
      <w:proofErr w:type="gramStart"/>
      <w:r>
        <w:rPr>
          <w:rFonts w:ascii="Calibri" w:hAnsi="Calibri" w:cs="Calibri"/>
        </w:rPr>
        <w:t>ТЕРРИТОРИАЛЬНЫХ</w:t>
      </w:r>
      <w:proofErr w:type="gramEnd"/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СЕТЕВЫХ ОРГАНИЗАЦИЙ</w:t>
      </w: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00"/>
        <w:gridCol w:w="1200"/>
        <w:gridCol w:w="1080"/>
        <w:gridCol w:w="1080"/>
        <w:gridCol w:w="2040"/>
        <w:gridCol w:w="1200"/>
        <w:gridCol w:w="1140"/>
        <w:gridCol w:w="1500"/>
        <w:gridCol w:w="1200"/>
      </w:tblGrid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подконтрольных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подконтрольных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возможная корректировка необходимой валовой выручки, осуществляемая с учетом достижения установленного уровня надежности и качества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надежности реализуемых товаров (услуг)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качества реализуемых товаров (услуг)</w:t>
            </w:r>
          </w:p>
        </w:tc>
      </w:tr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</w:t>
            </w:r>
            <w:r>
              <w:rPr>
                <w:rFonts w:ascii="Calibri" w:hAnsi="Calibri" w:cs="Calibri"/>
              </w:rPr>
              <w:lastRenderedPageBreak/>
              <w:t>ого присоединения к сети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Показатель </w:t>
            </w:r>
            <w:proofErr w:type="gramStart"/>
            <w:r>
              <w:rPr>
                <w:rFonts w:ascii="Calibri" w:hAnsi="Calibri" w:cs="Calibri"/>
              </w:rPr>
              <w:t>уровня качества обслуживания потребите</w:t>
            </w:r>
            <w:r>
              <w:rPr>
                <w:rFonts w:ascii="Calibri" w:hAnsi="Calibri" w:cs="Calibri"/>
              </w:rPr>
              <w:lastRenderedPageBreak/>
              <w:t>лей услуг</w:t>
            </w:r>
            <w:proofErr w:type="gramEnd"/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ТФ "ВАТТ"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166555,13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1,3760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1,3550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го. Саранск "Горсвет"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12014,62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1,2950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"Энерголин"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"Электротеплосет</w:t>
            </w:r>
            <w:r>
              <w:rPr>
                <w:rFonts w:ascii="Calibri" w:hAnsi="Calibri" w:cs="Calibri"/>
              </w:rPr>
              <w:lastRenderedPageBreak/>
              <w:t>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39748,31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"Биохимик"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3548,10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"Системы жизнеобеспечения РМ"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50346,08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"Мордовская электротеплосетевая компания"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51112,60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0,9220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Куйбышевская дирекция по энергообеспечению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33241,64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"РЖД" Трансэнерго Горьковская дирекция по энергообеспечению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2142,16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"Тепло-Люкс 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4077,26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0,9250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0,9110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0,8980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0,8710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"ВКМ-Сталь"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"Мордовская сетевая компания"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7378,70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"Саранский механический завод"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3235,64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Лямбирского района Республики Мордовия ЖКХ "Елховское"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Производственная фирма "Жилкоммунстрой"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"Ремстроймаш"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"Авалон-С"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"ДСК-Энерго"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1,0102</w:t>
            </w:r>
          </w:p>
        </w:tc>
      </w:tr>
      <w:tr w:rsidR="00A32E0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филиал ООО "Региональная распределительная сетевая компания"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  <w:tr w:rsidR="00A32E0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E04" w:rsidRDefault="00A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</w:t>
            </w:r>
          </w:p>
        </w:tc>
      </w:tr>
    </w:tbl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2E04" w:rsidRDefault="00A32E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A32E04">
      <w:bookmarkStart w:id="20" w:name="_GoBack"/>
      <w:bookmarkEnd w:id="20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04"/>
    <w:rsid w:val="00A32E04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3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22D7784E456CBFD8E3EE79CBB1AE5CA003CAEC7BB33A56AEA7478B47D4FAFEC9A17B6828226EEeB38M" TargetMode="External"/><Relationship Id="rId13" Type="http://schemas.openxmlformats.org/officeDocument/2006/relationships/hyperlink" Target="consultantplus://offline/ref=9B022D7784E456CBFD8E20EA8AD747E9CF0362A7C2BF38F035B52F25E37445F8ABD54EF4C68F27EFBC9E49e93FM" TargetMode="External"/><Relationship Id="rId18" Type="http://schemas.openxmlformats.org/officeDocument/2006/relationships/hyperlink" Target="consultantplus://offline/ref=9B022D7784E456CBFD8E3EE79CBB1AE5CA003EAFC6B233A56AEA7478B47D4FAFEC9A17B68Ae832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022D7784E456CBFD8E3EE79CBB1AE5CA003EAFC6B233A56AEA7478B47D4FAFEC9A17B6828222EFeB39M" TargetMode="External"/><Relationship Id="rId12" Type="http://schemas.openxmlformats.org/officeDocument/2006/relationships/hyperlink" Target="consultantplus://offline/ref=9B022D7784E456CBFD8E20EA8AD747E9CF0362A7C2BF38F035B52F25E37445F8ABD54EF4C68F27EFBC9C49e93EM" TargetMode="External"/><Relationship Id="rId17" Type="http://schemas.openxmlformats.org/officeDocument/2006/relationships/hyperlink" Target="consultantplus://offline/ref=9B022D7784E456CBFD8E20EA8AD747E9CF0362A7C2BF38F035B52F25E37445F8eA3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22D7784E456CBFD8E20EA8AD747E9CF0362A7C2BF38F035B52F25E37445F8ABD54EF4C68F27EFBD9A49e93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22D7784E456CBFD8E3EE79CBB1AE5CA003DA3C7BD33A56AEA7478B47D4FAFEC9A17B6828327EFeB39M" TargetMode="External"/><Relationship Id="rId11" Type="http://schemas.openxmlformats.org/officeDocument/2006/relationships/hyperlink" Target="consultantplus://offline/ref=9B022D7784E456CBFD8E20EA8AD747E9CF0362A7C2BF38F035B52F25E37445F8eA3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022D7784E456CBFD8E20EA8AD747E9CF0362A7C2BF38F035B52F25E37445F8ABD54EF4C68F27EFBC944Ae93AM" TargetMode="External"/><Relationship Id="rId10" Type="http://schemas.openxmlformats.org/officeDocument/2006/relationships/hyperlink" Target="consultantplus://offline/ref=9B022D7784E456CBFD8E20EA8AD747E9CF0362A7C2BF3FFB33B52F25E37445F8ABD54EF4C68F27EFBC9F49e93DM" TargetMode="External"/><Relationship Id="rId19" Type="http://schemas.openxmlformats.org/officeDocument/2006/relationships/hyperlink" Target="consultantplus://offline/ref=9B022D7784E456CBFD8E3EE79CBB1AE5CA003EAFC6B233A56AEA7478B47D4FAFEC9A17B68Ae83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22D7784E456CBFD8E3EE79CBB1AE5CA0F38ACCDBF33A56AEA7478B4e73DM" TargetMode="External"/><Relationship Id="rId14" Type="http://schemas.openxmlformats.org/officeDocument/2006/relationships/hyperlink" Target="consultantplus://offline/ref=9B022D7784E456CBFD8E20EA8AD747E9CF0362A7C2BF38F035B52F25E37445F8ABD54EF4C68F27EFBC994Fe93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6497</Words>
  <Characters>37036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2015-07-28T12:55:00Z</dcterms:created>
  <dcterms:modified xsi:type="dcterms:W3CDTF">2015-07-28T12:56:00Z</dcterms:modified>
</cp:coreProperties>
</file>