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9C" w:rsidRDefault="00B85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579C" w:rsidRDefault="00B8579C">
      <w:pPr>
        <w:pStyle w:val="ConsPlusTitle"/>
        <w:widowControl/>
        <w:jc w:val="center"/>
        <w:outlineLvl w:val="0"/>
      </w:pPr>
      <w:r>
        <w:t>УПРАВЛЕНИЕ ГОСУДАРСТВЕННОГО РЕГУЛИРОВАНИЯ ЦЕН И ТАРИФОВ</w:t>
      </w:r>
    </w:p>
    <w:p w:rsidR="00B8579C" w:rsidRDefault="00B8579C">
      <w:pPr>
        <w:pStyle w:val="ConsPlusTitle"/>
        <w:widowControl/>
        <w:jc w:val="center"/>
      </w:pPr>
      <w:r>
        <w:t>АМУРСКОЙ ОБЛАСТИ</w:t>
      </w:r>
    </w:p>
    <w:p w:rsidR="00B8579C" w:rsidRDefault="00B8579C">
      <w:pPr>
        <w:pStyle w:val="ConsPlusTitle"/>
        <w:widowControl/>
        <w:jc w:val="center"/>
      </w:pPr>
    </w:p>
    <w:p w:rsidR="00B8579C" w:rsidRDefault="00B8579C">
      <w:pPr>
        <w:pStyle w:val="ConsPlusTitle"/>
        <w:widowControl/>
        <w:jc w:val="center"/>
      </w:pPr>
      <w:r>
        <w:t>ПРИКАЗ</w:t>
      </w:r>
    </w:p>
    <w:p w:rsidR="00B8579C" w:rsidRDefault="00B8579C">
      <w:pPr>
        <w:pStyle w:val="ConsPlusTitle"/>
        <w:widowControl/>
        <w:jc w:val="center"/>
      </w:pPr>
      <w:r>
        <w:t>от 23 марта 2012 г. N 48-пр/э</w:t>
      </w:r>
    </w:p>
    <w:p w:rsidR="00B8579C" w:rsidRDefault="00B8579C">
      <w:pPr>
        <w:pStyle w:val="ConsPlusTitle"/>
        <w:widowControl/>
        <w:jc w:val="center"/>
      </w:pPr>
    </w:p>
    <w:p w:rsidR="00B8579C" w:rsidRDefault="00B8579C">
      <w:pPr>
        <w:pStyle w:val="ConsPlusTitle"/>
        <w:widowControl/>
        <w:jc w:val="center"/>
      </w:pPr>
      <w:r>
        <w:t>О ВНЕСЕНИИ ИЗМЕНЕНИЙ В ПРИКАЗ УПРАВЛЕНИЯ ГОСУДАРСТВЕННОГО</w:t>
      </w:r>
    </w:p>
    <w:p w:rsidR="00B8579C" w:rsidRDefault="00B8579C">
      <w:pPr>
        <w:pStyle w:val="ConsPlusTitle"/>
        <w:widowControl/>
        <w:jc w:val="center"/>
      </w:pPr>
      <w:r>
        <w:t>РЕГУЛИРОВАНИЯ ЦЕН И ТАРИФОВ АМУРСКОЙ ОБЛАСТИ</w:t>
      </w:r>
    </w:p>
    <w:p w:rsidR="00B8579C" w:rsidRDefault="00B8579C">
      <w:pPr>
        <w:pStyle w:val="ConsPlusTitle"/>
        <w:widowControl/>
        <w:jc w:val="center"/>
      </w:pPr>
      <w:r>
        <w:t>ОТ 21 ДЕКАБРЯ 2011 Г. N 243-ПР/Э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579C" w:rsidRDefault="00B8579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официальном тексте документа, видимо, допущена опечатка: приказ Управления государственного регулирования цен и тарифов Амурской области от 21.12.2011 N 243-пр/э называется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2012 год", а не "Об установлении тарифов на электрическую энергию (мощность</w:t>
      </w:r>
      <w:proofErr w:type="gramEnd"/>
      <w:r>
        <w:rPr>
          <w:rFonts w:ascii="Calibri" w:hAnsi="Calibri" w:cs="Calibri"/>
        </w:rPr>
        <w:t xml:space="preserve">), </w:t>
      </w:r>
      <w:proofErr w:type="gramStart"/>
      <w:r>
        <w:rPr>
          <w:rFonts w:ascii="Calibri" w:hAnsi="Calibri" w:cs="Calibri"/>
        </w:rPr>
        <w:t>поставляемую</w:t>
      </w:r>
      <w:proofErr w:type="gramEnd"/>
      <w:r>
        <w:rPr>
          <w:rFonts w:ascii="Calibri" w:hAnsi="Calibri" w:cs="Calibri"/>
        </w:rPr>
        <w:t xml:space="preserve">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2012 год Амурской области на 2012 год".</w:t>
      </w:r>
    </w:p>
    <w:p w:rsidR="00B8579C" w:rsidRDefault="00B8579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управления в соответствие действующему законодательству, на основании решения Правления управления от 23 марта 2012 г. N 40-12/э приказываю: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Амурской области от 21 декабря 2011 г. N 243-пр/э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2012 год Амурской области на 2012 год" (в редакции приказа управления от 29 декабря</w:t>
      </w:r>
      <w:proofErr w:type="gramEnd"/>
      <w:r>
        <w:rPr>
          <w:rFonts w:ascii="Calibri" w:hAnsi="Calibri" w:cs="Calibri"/>
        </w:rPr>
        <w:t xml:space="preserve"> 2011 г. N 257-пр/э) следующие изменения: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приказу изложить в следующей редакции согласно </w:t>
      </w:r>
      <w:hyperlink r:id="rId7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тарифы на электрическую энергию (мощность), поставляемую покупателям Амурской области,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приказу вводятся в действие с 1 апреля 2012 года сроком действия по 30 июня 2012 года включительно.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Д.А.БУЛДИН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8579C" w:rsidSect="00E70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марта 2012 г. N 48-пр/э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579C" w:rsidRDefault="00B8579C">
      <w:pPr>
        <w:pStyle w:val="ConsPlusTitle"/>
        <w:widowControl/>
        <w:jc w:val="center"/>
      </w:pPr>
      <w:r>
        <w:t>ТАРИФЫ НА ЭЛЕКТРИЧЕСКУЮ ЭНЕРГИЮ (МОЩНОСТЬ), ПОСТАВЛЯЕМУЮ</w:t>
      </w:r>
    </w:p>
    <w:p w:rsidR="00B8579C" w:rsidRDefault="00B8579C">
      <w:pPr>
        <w:pStyle w:val="ConsPlusTitle"/>
        <w:widowControl/>
        <w:jc w:val="center"/>
      </w:pPr>
      <w:r>
        <w:t xml:space="preserve">ПО ДОГОВОРАМ ЭНЕРГОСНАБЖЕНИЯ ПОКУПАТЕЛЯМ </w:t>
      </w:r>
      <w:proofErr w:type="gramStart"/>
      <w:r>
        <w:t>ГАРАНТИРУЮЩИМИ</w:t>
      </w:r>
      <w:proofErr w:type="gramEnd"/>
    </w:p>
    <w:p w:rsidR="00B8579C" w:rsidRDefault="00B8579C">
      <w:pPr>
        <w:pStyle w:val="ConsPlusTitle"/>
        <w:widowControl/>
        <w:jc w:val="center"/>
      </w:pPr>
      <w:r>
        <w:t>ПОСТАВЩИКАМИ ОАО "ДАЛЬНЕВОСТОЧНАЯ ЭНЕРГЕТИЧЕСКАЯ КОМПАНИЯ"</w:t>
      </w:r>
    </w:p>
    <w:p w:rsidR="00B8579C" w:rsidRDefault="00B8579C">
      <w:pPr>
        <w:pStyle w:val="ConsPlusTitle"/>
        <w:widowControl/>
        <w:jc w:val="center"/>
      </w:pPr>
      <w:r>
        <w:t>(ФИЛИАЛ "АМУРЭНЕРГОСБЫТ"), ООО "ЭНЕРГОКОМФОРТ. ЕДИНАЯ</w:t>
      </w:r>
    </w:p>
    <w:p w:rsidR="00B8579C" w:rsidRDefault="00B8579C">
      <w:pPr>
        <w:pStyle w:val="ConsPlusTitle"/>
        <w:widowControl/>
        <w:jc w:val="center"/>
      </w:pPr>
      <w:r>
        <w:t>АМУРСКАЯ СБЫТОВАЯ КОМПАНИЯ", ООО "РАЙОННЫЕ ЭЛЕКТРИЧЕСКИЕ</w:t>
      </w:r>
    </w:p>
    <w:p w:rsidR="00B8579C" w:rsidRDefault="00B8579C">
      <w:pPr>
        <w:pStyle w:val="ConsPlusTitle"/>
        <w:widowControl/>
        <w:jc w:val="center"/>
      </w:pPr>
      <w:r>
        <w:t>СЕТИ", ОАО "ОБОРОНЭНЕРГОСБЫТ", ЭНЕРГОСБЫТОВЫМИ ОРГАНИЗАЦИЯМИ</w:t>
      </w:r>
    </w:p>
    <w:p w:rsidR="00B8579C" w:rsidRDefault="00B8579C">
      <w:pPr>
        <w:pStyle w:val="ConsPlusTitle"/>
        <w:widowControl/>
        <w:jc w:val="center"/>
      </w:pPr>
      <w:proofErr w:type="gramStart"/>
      <w:r>
        <w:t>ОАО "ДАЛЬНЕВОСТОЧНАЯ ЭНЕРГЕТИЧЕСКАЯ КОМПАНИЯ" (ФИЛИАЛ</w:t>
      </w:r>
      <w:proofErr w:type="gramEnd"/>
    </w:p>
    <w:p w:rsidR="00B8579C" w:rsidRDefault="00B8579C">
      <w:pPr>
        <w:pStyle w:val="ConsPlusTitle"/>
        <w:widowControl/>
        <w:jc w:val="center"/>
      </w:pPr>
      <w:proofErr w:type="gramStart"/>
      <w:r>
        <w:t>"АМУРЭНЕРГОСБЫТ"), ООО "РУСЭНЕРГОСБЫТ",</w:t>
      </w:r>
      <w:proofErr w:type="gramEnd"/>
    </w:p>
    <w:p w:rsidR="00B8579C" w:rsidRDefault="00B8579C">
      <w:pPr>
        <w:pStyle w:val="ConsPlusTitle"/>
        <w:widowControl/>
        <w:jc w:val="center"/>
      </w:pPr>
      <w:r>
        <w:t>ООО "РУСЭНЕРГОРЕСУРС", ООО "ТРАНСНЕФТЬЭНЕРГО",</w:t>
      </w:r>
    </w:p>
    <w:p w:rsidR="00B8579C" w:rsidRDefault="00B8579C">
      <w:pPr>
        <w:pStyle w:val="ConsPlusTitle"/>
        <w:widowControl/>
        <w:jc w:val="center"/>
      </w:pPr>
      <w:r>
        <w:t>ЗА ИСКЛЮЧЕНИЕМ ЭЛЕКТРИЧЕСКОЙ ЭНЕРГИИ (МОЩНОСТИ),</w:t>
      </w:r>
    </w:p>
    <w:p w:rsidR="00B8579C" w:rsidRDefault="00B8579C">
      <w:pPr>
        <w:pStyle w:val="ConsPlusTitle"/>
        <w:widowControl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</w:t>
      </w:r>
    </w:p>
    <w:p w:rsidR="00B8579C" w:rsidRDefault="00B8579C">
      <w:pPr>
        <w:pStyle w:val="ConsPlusTitle"/>
        <w:widowControl/>
        <w:jc w:val="center"/>
      </w:pPr>
      <w:r>
        <w:t>КАТЕГОРИЯМ ПОТРЕБИТЕЛЕЙ, УСЛУГИ ПО ПЕРЕДАЧЕ</w:t>
      </w:r>
    </w:p>
    <w:p w:rsidR="00B8579C" w:rsidRDefault="00B8579C">
      <w:pPr>
        <w:pStyle w:val="ConsPlusTitle"/>
        <w:widowControl/>
        <w:jc w:val="center"/>
      </w:pPr>
      <w:r>
        <w:t>ЭЛЕКТРИЧЕСКОЙ ЭНЕРГИИ (МОЩНОСТИ) КОТОРЫМ</w:t>
      </w:r>
    </w:p>
    <w:p w:rsidR="00B8579C" w:rsidRDefault="00B8579C">
      <w:pPr>
        <w:pStyle w:val="ConsPlusTitle"/>
        <w:widowControl/>
        <w:jc w:val="center"/>
      </w:pPr>
      <w:r>
        <w:t>ОКАЗЫВАЮТСЯ ТОЛЬКО С ИСПОЛЬЗОВАНИЕМ ОБЪЕКТОВ</w:t>
      </w:r>
    </w:p>
    <w:p w:rsidR="00B8579C" w:rsidRDefault="00B8579C">
      <w:pPr>
        <w:pStyle w:val="ConsPlusTitle"/>
        <w:widowControl/>
        <w:jc w:val="center"/>
      </w:pPr>
      <w:r>
        <w:t xml:space="preserve">ЭЛЕКТРОСЕТЕВОГО ХОЗЯЙСТВА, ВХОДЯЩИХ В </w:t>
      </w:r>
      <w:proofErr w:type="gramStart"/>
      <w:r>
        <w:t>ЕДИНУЮ</w:t>
      </w:r>
      <w:proofErr w:type="gramEnd"/>
    </w:p>
    <w:p w:rsidR="00B8579C" w:rsidRDefault="00B8579C">
      <w:pPr>
        <w:pStyle w:val="ConsPlusTitle"/>
        <w:widowControl/>
        <w:jc w:val="center"/>
      </w:pPr>
      <w:r>
        <w:t>НАЦИОНАЛЬНУЮ (ОБЩЕРОССИЙСКУЮ) ЭЛЕКТРИЧЕСКУЮ</w:t>
      </w:r>
    </w:p>
    <w:p w:rsidR="00B8579C" w:rsidRDefault="00B8579C">
      <w:pPr>
        <w:pStyle w:val="ConsPlusTitle"/>
        <w:widowControl/>
        <w:jc w:val="center"/>
      </w:pPr>
      <w:r>
        <w:t>СЕТЬ (БЕЗ УЧЕТА НДС)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050"/>
        <w:gridCol w:w="1890"/>
        <w:gridCol w:w="1350"/>
        <w:gridCol w:w="675"/>
        <w:gridCol w:w="1350"/>
        <w:gridCol w:w="405"/>
      </w:tblGrid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НН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1 апреля 2012 года по 30 июня 2012 года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электроэнергии оптового рынка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1.3.3.2.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362490,00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362490,00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2.2.3.1.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  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2.4.1.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национальной (общероссийской)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на содержание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национальную (общероссийскую)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2.4.3.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2.4.4.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8579C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марта 2012 г. N 48-пр/э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579C" w:rsidRDefault="00B8579C">
      <w:pPr>
        <w:pStyle w:val="ConsPlusTitle"/>
        <w:widowControl/>
        <w:jc w:val="center"/>
      </w:pPr>
      <w:r>
        <w:t>ТАРИФЫ НА ЭЛЕКТРИЧЕСКУЮ ЭНЕРГИЮ (МОЩНОСТЬ), ПОСТАВЛЯЕМУЮ</w:t>
      </w:r>
    </w:p>
    <w:p w:rsidR="00B8579C" w:rsidRDefault="00B8579C">
      <w:pPr>
        <w:pStyle w:val="ConsPlusTitle"/>
        <w:widowControl/>
        <w:jc w:val="center"/>
      </w:pPr>
      <w:r>
        <w:t>ПОКУПАТЕЛЯМ ГАРАНТИРУЮЩИМИ ПОСТАВЩИКАМИ ОАО "</w:t>
      </w:r>
      <w:proofErr w:type="gramStart"/>
      <w:r>
        <w:t>ДАЛЬНЕВОСТОЧНАЯ</w:t>
      </w:r>
      <w:proofErr w:type="gramEnd"/>
    </w:p>
    <w:p w:rsidR="00B8579C" w:rsidRDefault="00B8579C">
      <w:pPr>
        <w:pStyle w:val="ConsPlusTitle"/>
        <w:widowControl/>
        <w:jc w:val="center"/>
      </w:pPr>
      <w:r>
        <w:t>ЭНЕРГЕТИЧЕСКАЯ КОМПАНИЯ" (ФИЛИАЛ "АМУРЭНЕРГОСБЫТ"),</w:t>
      </w:r>
    </w:p>
    <w:p w:rsidR="00B8579C" w:rsidRDefault="00B8579C">
      <w:pPr>
        <w:pStyle w:val="ConsPlusTitle"/>
        <w:widowControl/>
        <w:jc w:val="center"/>
      </w:pPr>
      <w:r>
        <w:t>ООО "ЭНЕРГОКОМФОРТ. ЕДИНАЯ АМУРСКАЯ СБЫТОВАЯ КОМПАНИЯ",</w:t>
      </w:r>
    </w:p>
    <w:p w:rsidR="00B8579C" w:rsidRDefault="00B8579C">
      <w:pPr>
        <w:pStyle w:val="ConsPlusTitle"/>
        <w:widowControl/>
        <w:jc w:val="center"/>
      </w:pPr>
      <w:r>
        <w:t>ООО "РАЙОННЫЕ ЭЛЕКТРИЧЕСКИЕ СЕТИ", ОАО "ОБОРОНЭНЕРГОСБЫТ",</w:t>
      </w:r>
    </w:p>
    <w:p w:rsidR="00B8579C" w:rsidRDefault="00B8579C">
      <w:pPr>
        <w:pStyle w:val="ConsPlusTitle"/>
        <w:widowControl/>
        <w:jc w:val="center"/>
      </w:pPr>
      <w:r>
        <w:t>ЭНЕРГОСБЫТОВЫМИ ОРГАНИЗАЦИЯМИ ОАО "</w:t>
      </w:r>
      <w:proofErr w:type="gramStart"/>
      <w:r>
        <w:t>ДАЛЬНЕВОСТОЧНАЯ</w:t>
      </w:r>
      <w:proofErr w:type="gramEnd"/>
    </w:p>
    <w:p w:rsidR="00B8579C" w:rsidRDefault="00B8579C">
      <w:pPr>
        <w:pStyle w:val="ConsPlusTitle"/>
        <w:widowControl/>
        <w:jc w:val="center"/>
      </w:pPr>
      <w:r>
        <w:t>ЭНЕРГЕТИЧЕСКАЯ КОМПАНИЯ" (ФИЛИАЛ "АМУРЭНЕРГОСБЫТ"),</w:t>
      </w:r>
    </w:p>
    <w:p w:rsidR="00B8579C" w:rsidRDefault="00B8579C">
      <w:pPr>
        <w:pStyle w:val="ConsPlusTitle"/>
        <w:widowControl/>
        <w:jc w:val="center"/>
      </w:pPr>
      <w:r>
        <w:t>ООО "РУСЭНЕРГОСБЫТ", ООО "РУСЭНЕРГОРЕСУРС",</w:t>
      </w:r>
    </w:p>
    <w:p w:rsidR="00B8579C" w:rsidRDefault="00B8579C">
      <w:pPr>
        <w:pStyle w:val="ConsPlusTitle"/>
        <w:widowControl/>
        <w:jc w:val="center"/>
      </w:pPr>
      <w:r>
        <w:t xml:space="preserve">ООО "ТРАНСНЕФТЬЭНЕРГО", ЗА ИСКЛЮЧЕНИЕМ </w:t>
      </w:r>
      <w:proofErr w:type="gramStart"/>
      <w:r>
        <w:t>ЭЛЕКТРИЧЕСКОЙ</w:t>
      </w:r>
      <w:proofErr w:type="gramEnd"/>
    </w:p>
    <w:p w:rsidR="00B8579C" w:rsidRDefault="00B8579C">
      <w:pPr>
        <w:pStyle w:val="ConsPlusTitle"/>
        <w:widowControl/>
        <w:jc w:val="center"/>
      </w:pPr>
      <w:r>
        <w:t>ЭНЕРГИИ (МОЩНОСТИ), ПОСТАВЛЯЕМОЙ НАСЕЛЕНИЮ</w:t>
      </w:r>
    </w:p>
    <w:p w:rsidR="00B8579C" w:rsidRDefault="00B8579C">
      <w:pPr>
        <w:pStyle w:val="ConsPlusTitle"/>
        <w:widowControl/>
        <w:jc w:val="center"/>
      </w:pPr>
      <w:r>
        <w:t>И ПРИРАВНЕННЫМ К НЕМУ КАТЕГОРИЯМ ПОТРЕБИТЕЛЕЙ,</w:t>
      </w:r>
    </w:p>
    <w:p w:rsidR="00B8579C" w:rsidRDefault="00B8579C">
      <w:pPr>
        <w:pStyle w:val="ConsPlusTitle"/>
        <w:widowControl/>
        <w:jc w:val="center"/>
      </w:pPr>
      <w:r>
        <w:t>ПО ДОГОВОРАМ КУПЛИ-ПРОДАЖИ (БЕЗ УЧЕТА НДС)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5535"/>
        <w:gridCol w:w="1890"/>
        <w:gridCol w:w="1350"/>
      </w:tblGrid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тарифа по ставкам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суток)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(тариф)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1 апреля 2012 года по 30 июня 2012 года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  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единицы электрической расчетной мощности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  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   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  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777,84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362490,00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единицы электрической расчетной мощности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362490,00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  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777,84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1399,69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2347,26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  </w:t>
            </w:r>
          </w:p>
        </w:tc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777,84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1710,61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2.3.2.2.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1399,69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</w:tr>
    </w:tbl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8579C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марта 2012 г. N 48-пр/э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579C" w:rsidRDefault="00B8579C">
      <w:pPr>
        <w:pStyle w:val="ConsPlusTitle"/>
        <w:widowControl/>
        <w:jc w:val="center"/>
      </w:pPr>
      <w:r>
        <w:t>ТАРИФЫ НА ЭЛЕКТРИЧЕСКУЮ ЭНЕРГИЮ (МОЩНОСТЬ), ПОСТАВЛЯЕМУЮ</w:t>
      </w:r>
    </w:p>
    <w:p w:rsidR="00B8579C" w:rsidRDefault="00B8579C">
      <w:pPr>
        <w:pStyle w:val="ConsPlusTitle"/>
        <w:widowControl/>
        <w:jc w:val="center"/>
      </w:pPr>
      <w:r>
        <w:t>ПОКУПАТЕЛЯМ ГАРАНТИРУЮЩИМИ ПОСТАВЩИКАМИ ОАО "</w:t>
      </w:r>
      <w:proofErr w:type="gramStart"/>
      <w:r>
        <w:t>ДАЛЬНЕВОСТОЧНАЯ</w:t>
      </w:r>
      <w:proofErr w:type="gramEnd"/>
    </w:p>
    <w:p w:rsidR="00B8579C" w:rsidRDefault="00B8579C">
      <w:pPr>
        <w:pStyle w:val="ConsPlusTitle"/>
        <w:widowControl/>
        <w:jc w:val="center"/>
      </w:pPr>
      <w:r>
        <w:t>ЭНЕРГЕТИЧЕСКАЯ КОМПАНИЯ" (ФИЛИАЛ "АМУРЭНЕРГОСБЫТ"),</w:t>
      </w:r>
    </w:p>
    <w:p w:rsidR="00B8579C" w:rsidRDefault="00B8579C">
      <w:pPr>
        <w:pStyle w:val="ConsPlusTitle"/>
        <w:widowControl/>
        <w:jc w:val="center"/>
      </w:pPr>
      <w:r>
        <w:t>ООО "ЭНЕРГОКОМФОРТ. ЕДИНАЯ АМУРСКАЯ СБЫТОВАЯ КОМПАНИЯ",</w:t>
      </w:r>
    </w:p>
    <w:p w:rsidR="00B8579C" w:rsidRDefault="00B8579C">
      <w:pPr>
        <w:pStyle w:val="ConsPlusTitle"/>
        <w:widowControl/>
        <w:jc w:val="center"/>
      </w:pPr>
      <w:r>
        <w:t>ООО "РАЙОННЫЕ ЭЛЕКТРИЧЕСКИЕ СЕТИ", ОАО "ОБОРОНЭНЕРГОСБЫТ",</w:t>
      </w:r>
    </w:p>
    <w:p w:rsidR="00B8579C" w:rsidRDefault="00B8579C">
      <w:pPr>
        <w:pStyle w:val="ConsPlusTitle"/>
        <w:widowControl/>
        <w:jc w:val="center"/>
      </w:pPr>
      <w:r>
        <w:t>ЭНЕРГОСБЫТОВЫМИ ОРГАНИЗАЦИЯМИ ОАО "</w:t>
      </w:r>
      <w:proofErr w:type="gramStart"/>
      <w:r>
        <w:t>ДАЛЬНЕВОСТОЧНАЯ</w:t>
      </w:r>
      <w:proofErr w:type="gramEnd"/>
    </w:p>
    <w:p w:rsidR="00B8579C" w:rsidRDefault="00B8579C">
      <w:pPr>
        <w:pStyle w:val="ConsPlusTitle"/>
        <w:widowControl/>
        <w:jc w:val="center"/>
      </w:pPr>
      <w:r>
        <w:t>ЭНЕРГЕТИЧЕСКАЯ КОМПАНИЯ" (ФИЛИАЛ "АМУРЭНЕРГОСБЫТ"),</w:t>
      </w:r>
    </w:p>
    <w:p w:rsidR="00B8579C" w:rsidRDefault="00B8579C">
      <w:pPr>
        <w:pStyle w:val="ConsPlusTitle"/>
        <w:widowControl/>
        <w:jc w:val="center"/>
      </w:pPr>
      <w:r>
        <w:t>ООО "РУСЭНЕРГОСБЫТ", ООО "РУСЭНЕРГОРЕСУРС",</w:t>
      </w:r>
    </w:p>
    <w:p w:rsidR="00B8579C" w:rsidRDefault="00B8579C">
      <w:pPr>
        <w:pStyle w:val="ConsPlusTitle"/>
        <w:widowControl/>
        <w:jc w:val="center"/>
      </w:pPr>
      <w:r>
        <w:t xml:space="preserve">ООО "ТРАНСНЕФТЬЭНЕРГО", ЗА ИСКЛЮЧЕНИЕМ </w:t>
      </w:r>
      <w:proofErr w:type="gramStart"/>
      <w:r>
        <w:t>ЭЛЕКТРИЧЕСКОЙ</w:t>
      </w:r>
      <w:proofErr w:type="gramEnd"/>
    </w:p>
    <w:p w:rsidR="00B8579C" w:rsidRDefault="00B8579C">
      <w:pPr>
        <w:pStyle w:val="ConsPlusTitle"/>
        <w:widowControl/>
        <w:jc w:val="center"/>
      </w:pPr>
      <w:r>
        <w:t>ЭНЕРГИИ (МОЩНОСТИ), ПОСТАВЛЯЕМОЙ НАСЕЛЕНИЮ</w:t>
      </w:r>
    </w:p>
    <w:p w:rsidR="00B8579C" w:rsidRDefault="00B8579C">
      <w:pPr>
        <w:pStyle w:val="ConsPlusTitle"/>
        <w:widowControl/>
        <w:jc w:val="center"/>
      </w:pPr>
      <w:r>
        <w:t>И ПРИРАВНЕННЫМ К НЕМУ КАТЕГОРИЯМ ПОТРЕБИТЕЛЕЙ,</w:t>
      </w:r>
    </w:p>
    <w:p w:rsidR="00B8579C" w:rsidRDefault="00B8579C">
      <w:pPr>
        <w:pStyle w:val="ConsPlusTitle"/>
        <w:widowControl/>
        <w:jc w:val="center"/>
      </w:pPr>
      <w:r>
        <w:t>ПО ДОГОВОРАМ ЭНЕРГОСНАБЖЕНИЯ (БЕЗ УЧЕТА НДС)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3780"/>
        <w:gridCol w:w="1890"/>
        <w:gridCol w:w="1350"/>
        <w:gridCol w:w="1350"/>
        <w:gridCol w:w="1485"/>
        <w:gridCol w:w="1485"/>
      </w:tblGrid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1 апреля 2012 года по 30 июня 2012 года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Удельная стоимость мощности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1.2.3.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Удельная стоимость мощности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362490,00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362490,00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362490,00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362490,00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 содержание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 мес.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644825,71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653481,73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1333363,08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1344505,76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224,71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312,34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427,64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719,57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1871,53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2055,94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3252,75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3613,92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1093,69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1278,10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2836,08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2493,38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2677,79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3874,60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4235,77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1093,69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1278,10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2836,08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3440,95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3625,36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4822,17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5183,34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2241,24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1093,69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1278,10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2836,08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2.3.    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     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1871,53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2055,94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3252,75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3613,92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1093,69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1278,10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2836,08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2804,30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2988,71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4185,52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4546,69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1604,59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1093,69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1278,10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2836,08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2493,38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2677,79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3874,60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4235,77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1293,67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2.4.2.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1093,69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1278,10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2836,08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   </w:t>
            </w:r>
          </w:p>
        </w:tc>
      </w:tr>
      <w:tr w:rsidR="00B857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2.4.3.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9C" w:rsidRDefault="00B8579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103,15    </w:t>
            </w:r>
          </w:p>
        </w:tc>
      </w:tr>
    </w:tbl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B8579C" w:rsidRDefault="00B85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579C" w:rsidRDefault="00B85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579C" w:rsidRDefault="00B8579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8579C"/>
    <w:rsid w:val="000005AA"/>
    <w:rsid w:val="0000216F"/>
    <w:rsid w:val="00005C14"/>
    <w:rsid w:val="000104AB"/>
    <w:rsid w:val="000211BB"/>
    <w:rsid w:val="00025117"/>
    <w:rsid w:val="0002640A"/>
    <w:rsid w:val="00027805"/>
    <w:rsid w:val="00027867"/>
    <w:rsid w:val="000314C7"/>
    <w:rsid w:val="00041A7C"/>
    <w:rsid w:val="00045434"/>
    <w:rsid w:val="00056A70"/>
    <w:rsid w:val="00056E2A"/>
    <w:rsid w:val="0006354B"/>
    <w:rsid w:val="00064616"/>
    <w:rsid w:val="00065D1C"/>
    <w:rsid w:val="00072852"/>
    <w:rsid w:val="00077AAF"/>
    <w:rsid w:val="00080B15"/>
    <w:rsid w:val="00095B83"/>
    <w:rsid w:val="000A15BA"/>
    <w:rsid w:val="000B3D44"/>
    <w:rsid w:val="000B6446"/>
    <w:rsid w:val="000C04E9"/>
    <w:rsid w:val="000C2E8B"/>
    <w:rsid w:val="000C3000"/>
    <w:rsid w:val="000D05D4"/>
    <w:rsid w:val="000D4B7D"/>
    <w:rsid w:val="000D5636"/>
    <w:rsid w:val="000E105F"/>
    <w:rsid w:val="000E4FCC"/>
    <w:rsid w:val="000E59B0"/>
    <w:rsid w:val="000E664D"/>
    <w:rsid w:val="000E6CC8"/>
    <w:rsid w:val="000F182A"/>
    <w:rsid w:val="000F1C03"/>
    <w:rsid w:val="000F2D28"/>
    <w:rsid w:val="000F5236"/>
    <w:rsid w:val="001068B7"/>
    <w:rsid w:val="001200FE"/>
    <w:rsid w:val="00123120"/>
    <w:rsid w:val="00124884"/>
    <w:rsid w:val="00130584"/>
    <w:rsid w:val="0013750C"/>
    <w:rsid w:val="00140B4E"/>
    <w:rsid w:val="00144212"/>
    <w:rsid w:val="00160AAD"/>
    <w:rsid w:val="00164391"/>
    <w:rsid w:val="0016650D"/>
    <w:rsid w:val="00166D68"/>
    <w:rsid w:val="00171B2A"/>
    <w:rsid w:val="00185374"/>
    <w:rsid w:val="00190AD7"/>
    <w:rsid w:val="00196BA4"/>
    <w:rsid w:val="001B0F6B"/>
    <w:rsid w:val="001C0524"/>
    <w:rsid w:val="001C18D2"/>
    <w:rsid w:val="001C40F3"/>
    <w:rsid w:val="001C7036"/>
    <w:rsid w:val="001D1DB0"/>
    <w:rsid w:val="001D3C29"/>
    <w:rsid w:val="001D463B"/>
    <w:rsid w:val="001D61E7"/>
    <w:rsid w:val="001E1A9D"/>
    <w:rsid w:val="001E5589"/>
    <w:rsid w:val="001E6DFA"/>
    <w:rsid w:val="001E7AD6"/>
    <w:rsid w:val="001F07CD"/>
    <w:rsid w:val="001F5CDD"/>
    <w:rsid w:val="00200110"/>
    <w:rsid w:val="002015EF"/>
    <w:rsid w:val="0020371B"/>
    <w:rsid w:val="002062BC"/>
    <w:rsid w:val="00206CE7"/>
    <w:rsid w:val="002172B2"/>
    <w:rsid w:val="00220631"/>
    <w:rsid w:val="0022170D"/>
    <w:rsid w:val="002268BB"/>
    <w:rsid w:val="00236ADE"/>
    <w:rsid w:val="00241C30"/>
    <w:rsid w:val="00250444"/>
    <w:rsid w:val="00277D76"/>
    <w:rsid w:val="00281B92"/>
    <w:rsid w:val="00282A14"/>
    <w:rsid w:val="002833E5"/>
    <w:rsid w:val="00285FAA"/>
    <w:rsid w:val="002929A5"/>
    <w:rsid w:val="00295D00"/>
    <w:rsid w:val="002A1617"/>
    <w:rsid w:val="002A2FC1"/>
    <w:rsid w:val="002A30D2"/>
    <w:rsid w:val="002A46DD"/>
    <w:rsid w:val="002B0EF5"/>
    <w:rsid w:val="002B610F"/>
    <w:rsid w:val="002C7FFC"/>
    <w:rsid w:val="002D69AE"/>
    <w:rsid w:val="002E2E99"/>
    <w:rsid w:val="002E3CB8"/>
    <w:rsid w:val="002F1F88"/>
    <w:rsid w:val="002F57EC"/>
    <w:rsid w:val="002F69FF"/>
    <w:rsid w:val="00301327"/>
    <w:rsid w:val="00304AF2"/>
    <w:rsid w:val="00305D96"/>
    <w:rsid w:val="00307D71"/>
    <w:rsid w:val="00314738"/>
    <w:rsid w:val="0031789D"/>
    <w:rsid w:val="00317BCE"/>
    <w:rsid w:val="003247A3"/>
    <w:rsid w:val="003351A5"/>
    <w:rsid w:val="0034337C"/>
    <w:rsid w:val="0035194D"/>
    <w:rsid w:val="00353622"/>
    <w:rsid w:val="003633AC"/>
    <w:rsid w:val="00364061"/>
    <w:rsid w:val="00371EFD"/>
    <w:rsid w:val="00380546"/>
    <w:rsid w:val="003812B9"/>
    <w:rsid w:val="00384416"/>
    <w:rsid w:val="00385C33"/>
    <w:rsid w:val="00393E55"/>
    <w:rsid w:val="00395B1C"/>
    <w:rsid w:val="003A1530"/>
    <w:rsid w:val="003A3894"/>
    <w:rsid w:val="003A62BD"/>
    <w:rsid w:val="003B6A70"/>
    <w:rsid w:val="003C1D82"/>
    <w:rsid w:val="003C44E7"/>
    <w:rsid w:val="003D019D"/>
    <w:rsid w:val="003D4F58"/>
    <w:rsid w:val="003E57B1"/>
    <w:rsid w:val="003F69AA"/>
    <w:rsid w:val="003F75F0"/>
    <w:rsid w:val="004033CB"/>
    <w:rsid w:val="00404210"/>
    <w:rsid w:val="00411C62"/>
    <w:rsid w:val="00411E0B"/>
    <w:rsid w:val="004167BA"/>
    <w:rsid w:val="00416F10"/>
    <w:rsid w:val="0042149B"/>
    <w:rsid w:val="004229AC"/>
    <w:rsid w:val="00424F6C"/>
    <w:rsid w:val="0043562F"/>
    <w:rsid w:val="004527BD"/>
    <w:rsid w:val="00454BB6"/>
    <w:rsid w:val="00462489"/>
    <w:rsid w:val="0046381A"/>
    <w:rsid w:val="00474D41"/>
    <w:rsid w:val="00475AEC"/>
    <w:rsid w:val="00476979"/>
    <w:rsid w:val="0048635D"/>
    <w:rsid w:val="00492AE6"/>
    <w:rsid w:val="004A2B97"/>
    <w:rsid w:val="004A556C"/>
    <w:rsid w:val="004A6CE9"/>
    <w:rsid w:val="004B76B0"/>
    <w:rsid w:val="004D390F"/>
    <w:rsid w:val="004D446A"/>
    <w:rsid w:val="004E0023"/>
    <w:rsid w:val="004E4E0D"/>
    <w:rsid w:val="004E6A2B"/>
    <w:rsid w:val="004F32BB"/>
    <w:rsid w:val="004F61F9"/>
    <w:rsid w:val="004F79C1"/>
    <w:rsid w:val="005014ED"/>
    <w:rsid w:val="005114D8"/>
    <w:rsid w:val="00524A05"/>
    <w:rsid w:val="00541084"/>
    <w:rsid w:val="00546A50"/>
    <w:rsid w:val="0055228E"/>
    <w:rsid w:val="0055418F"/>
    <w:rsid w:val="00560763"/>
    <w:rsid w:val="00562302"/>
    <w:rsid w:val="0056418C"/>
    <w:rsid w:val="005664F1"/>
    <w:rsid w:val="00570050"/>
    <w:rsid w:val="00572513"/>
    <w:rsid w:val="00577EBF"/>
    <w:rsid w:val="0058218A"/>
    <w:rsid w:val="00584E9B"/>
    <w:rsid w:val="00590567"/>
    <w:rsid w:val="0059603E"/>
    <w:rsid w:val="005A5848"/>
    <w:rsid w:val="005B0860"/>
    <w:rsid w:val="005B3C01"/>
    <w:rsid w:val="005B4276"/>
    <w:rsid w:val="005B7DFD"/>
    <w:rsid w:val="005D200A"/>
    <w:rsid w:val="005D3902"/>
    <w:rsid w:val="005E5D4C"/>
    <w:rsid w:val="00621D1C"/>
    <w:rsid w:val="006221BD"/>
    <w:rsid w:val="0063003E"/>
    <w:rsid w:val="00631C4B"/>
    <w:rsid w:val="00646DB8"/>
    <w:rsid w:val="00651C45"/>
    <w:rsid w:val="00654CA6"/>
    <w:rsid w:val="0066173D"/>
    <w:rsid w:val="00673C94"/>
    <w:rsid w:val="00673ED6"/>
    <w:rsid w:val="00674D12"/>
    <w:rsid w:val="00681321"/>
    <w:rsid w:val="00685A28"/>
    <w:rsid w:val="00690BC4"/>
    <w:rsid w:val="00695368"/>
    <w:rsid w:val="006A7C5A"/>
    <w:rsid w:val="006C5743"/>
    <w:rsid w:val="006C5ED2"/>
    <w:rsid w:val="006C75C9"/>
    <w:rsid w:val="006E219F"/>
    <w:rsid w:val="006E605C"/>
    <w:rsid w:val="006E7642"/>
    <w:rsid w:val="006F1EC1"/>
    <w:rsid w:val="006F53B3"/>
    <w:rsid w:val="00705945"/>
    <w:rsid w:val="00706314"/>
    <w:rsid w:val="00706644"/>
    <w:rsid w:val="007159DA"/>
    <w:rsid w:val="007216AD"/>
    <w:rsid w:val="00721AC5"/>
    <w:rsid w:val="00725DC6"/>
    <w:rsid w:val="00725FA0"/>
    <w:rsid w:val="00727516"/>
    <w:rsid w:val="00733539"/>
    <w:rsid w:val="0074098F"/>
    <w:rsid w:val="0075167B"/>
    <w:rsid w:val="00752533"/>
    <w:rsid w:val="00760A3C"/>
    <w:rsid w:val="00765886"/>
    <w:rsid w:val="007709EC"/>
    <w:rsid w:val="00770A80"/>
    <w:rsid w:val="00777DF2"/>
    <w:rsid w:val="00780B52"/>
    <w:rsid w:val="00785FE5"/>
    <w:rsid w:val="007A031F"/>
    <w:rsid w:val="007A2F0E"/>
    <w:rsid w:val="007A59F9"/>
    <w:rsid w:val="007A7662"/>
    <w:rsid w:val="007B0460"/>
    <w:rsid w:val="007B0B82"/>
    <w:rsid w:val="007C100F"/>
    <w:rsid w:val="007C1618"/>
    <w:rsid w:val="007C6099"/>
    <w:rsid w:val="007C6C22"/>
    <w:rsid w:val="007C6DC9"/>
    <w:rsid w:val="007D2DF9"/>
    <w:rsid w:val="007E6F61"/>
    <w:rsid w:val="007F0A6F"/>
    <w:rsid w:val="007F5756"/>
    <w:rsid w:val="007F6A43"/>
    <w:rsid w:val="008008A9"/>
    <w:rsid w:val="00806371"/>
    <w:rsid w:val="00810A26"/>
    <w:rsid w:val="00817242"/>
    <w:rsid w:val="00826144"/>
    <w:rsid w:val="00827B8F"/>
    <w:rsid w:val="00830371"/>
    <w:rsid w:val="00831D20"/>
    <w:rsid w:val="008418B4"/>
    <w:rsid w:val="00844280"/>
    <w:rsid w:val="00851676"/>
    <w:rsid w:val="00852610"/>
    <w:rsid w:val="008539BE"/>
    <w:rsid w:val="0089512C"/>
    <w:rsid w:val="00895800"/>
    <w:rsid w:val="008E1244"/>
    <w:rsid w:val="008E413B"/>
    <w:rsid w:val="008E6E90"/>
    <w:rsid w:val="008F2534"/>
    <w:rsid w:val="008F5B1B"/>
    <w:rsid w:val="00901B73"/>
    <w:rsid w:val="009032ED"/>
    <w:rsid w:val="009048A3"/>
    <w:rsid w:val="00913D7C"/>
    <w:rsid w:val="00915397"/>
    <w:rsid w:val="0092191A"/>
    <w:rsid w:val="00925561"/>
    <w:rsid w:val="009279C8"/>
    <w:rsid w:val="00930D15"/>
    <w:rsid w:val="0094165A"/>
    <w:rsid w:val="00946583"/>
    <w:rsid w:val="00951392"/>
    <w:rsid w:val="00952136"/>
    <w:rsid w:val="00954C85"/>
    <w:rsid w:val="00955F6E"/>
    <w:rsid w:val="009601D5"/>
    <w:rsid w:val="00960E2E"/>
    <w:rsid w:val="00961492"/>
    <w:rsid w:val="00964F32"/>
    <w:rsid w:val="0097049A"/>
    <w:rsid w:val="00970640"/>
    <w:rsid w:val="00974035"/>
    <w:rsid w:val="00975510"/>
    <w:rsid w:val="00995596"/>
    <w:rsid w:val="009A0CC5"/>
    <w:rsid w:val="009A7609"/>
    <w:rsid w:val="009B2FA6"/>
    <w:rsid w:val="009C07FB"/>
    <w:rsid w:val="009C56D9"/>
    <w:rsid w:val="009D0965"/>
    <w:rsid w:val="009E1CEB"/>
    <w:rsid w:val="009E6970"/>
    <w:rsid w:val="009F43DF"/>
    <w:rsid w:val="009F5849"/>
    <w:rsid w:val="00A04B0D"/>
    <w:rsid w:val="00A12509"/>
    <w:rsid w:val="00A209CC"/>
    <w:rsid w:val="00A21B4B"/>
    <w:rsid w:val="00A26484"/>
    <w:rsid w:val="00A31E11"/>
    <w:rsid w:val="00A320C2"/>
    <w:rsid w:val="00A34E01"/>
    <w:rsid w:val="00A353D0"/>
    <w:rsid w:val="00A3540C"/>
    <w:rsid w:val="00A36D1B"/>
    <w:rsid w:val="00A4132E"/>
    <w:rsid w:val="00A4485B"/>
    <w:rsid w:val="00A64CB0"/>
    <w:rsid w:val="00A709F2"/>
    <w:rsid w:val="00A7160A"/>
    <w:rsid w:val="00A71715"/>
    <w:rsid w:val="00A803F0"/>
    <w:rsid w:val="00A84712"/>
    <w:rsid w:val="00A84DEA"/>
    <w:rsid w:val="00AA3E5E"/>
    <w:rsid w:val="00AA681E"/>
    <w:rsid w:val="00AB0448"/>
    <w:rsid w:val="00AB62D5"/>
    <w:rsid w:val="00AC2EA2"/>
    <w:rsid w:val="00AC6A0E"/>
    <w:rsid w:val="00AC6BB2"/>
    <w:rsid w:val="00AC7C2A"/>
    <w:rsid w:val="00AD2AAE"/>
    <w:rsid w:val="00AD684B"/>
    <w:rsid w:val="00AE0833"/>
    <w:rsid w:val="00AE5107"/>
    <w:rsid w:val="00B00B35"/>
    <w:rsid w:val="00B02990"/>
    <w:rsid w:val="00B11BB3"/>
    <w:rsid w:val="00B13EE1"/>
    <w:rsid w:val="00B16BFF"/>
    <w:rsid w:val="00B2618B"/>
    <w:rsid w:val="00B27D11"/>
    <w:rsid w:val="00B34657"/>
    <w:rsid w:val="00B34F45"/>
    <w:rsid w:val="00B40AB5"/>
    <w:rsid w:val="00B5128E"/>
    <w:rsid w:val="00B51C6D"/>
    <w:rsid w:val="00B5530C"/>
    <w:rsid w:val="00B64682"/>
    <w:rsid w:val="00B66112"/>
    <w:rsid w:val="00B6690D"/>
    <w:rsid w:val="00B734FF"/>
    <w:rsid w:val="00B74883"/>
    <w:rsid w:val="00B74EAD"/>
    <w:rsid w:val="00B769F6"/>
    <w:rsid w:val="00B8134A"/>
    <w:rsid w:val="00B835EB"/>
    <w:rsid w:val="00B8579C"/>
    <w:rsid w:val="00B90DF6"/>
    <w:rsid w:val="00B91B9C"/>
    <w:rsid w:val="00B946FE"/>
    <w:rsid w:val="00BA0F59"/>
    <w:rsid w:val="00BA3ECD"/>
    <w:rsid w:val="00BA4B29"/>
    <w:rsid w:val="00BA633C"/>
    <w:rsid w:val="00BB120B"/>
    <w:rsid w:val="00BB1FAD"/>
    <w:rsid w:val="00BB60F9"/>
    <w:rsid w:val="00BC6939"/>
    <w:rsid w:val="00BC79C8"/>
    <w:rsid w:val="00BD3296"/>
    <w:rsid w:val="00BE030B"/>
    <w:rsid w:val="00BE58A7"/>
    <w:rsid w:val="00BE5E1F"/>
    <w:rsid w:val="00BE72A3"/>
    <w:rsid w:val="00BE7B69"/>
    <w:rsid w:val="00C04037"/>
    <w:rsid w:val="00C05CFE"/>
    <w:rsid w:val="00C10A6A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3006B"/>
    <w:rsid w:val="00C36150"/>
    <w:rsid w:val="00C40EAF"/>
    <w:rsid w:val="00C50B5C"/>
    <w:rsid w:val="00C654EC"/>
    <w:rsid w:val="00C664EB"/>
    <w:rsid w:val="00C712EE"/>
    <w:rsid w:val="00C77DC2"/>
    <w:rsid w:val="00C81207"/>
    <w:rsid w:val="00C84FC4"/>
    <w:rsid w:val="00C91ADC"/>
    <w:rsid w:val="00C92783"/>
    <w:rsid w:val="00C94DB6"/>
    <w:rsid w:val="00CA5BB0"/>
    <w:rsid w:val="00CB2616"/>
    <w:rsid w:val="00CC52DE"/>
    <w:rsid w:val="00CC6612"/>
    <w:rsid w:val="00CD5E1A"/>
    <w:rsid w:val="00CE6060"/>
    <w:rsid w:val="00CE7D5F"/>
    <w:rsid w:val="00CF0B0A"/>
    <w:rsid w:val="00CF1CFF"/>
    <w:rsid w:val="00CF1E63"/>
    <w:rsid w:val="00D03DA2"/>
    <w:rsid w:val="00D31F27"/>
    <w:rsid w:val="00D3401D"/>
    <w:rsid w:val="00D4543F"/>
    <w:rsid w:val="00D529B3"/>
    <w:rsid w:val="00D75E51"/>
    <w:rsid w:val="00D90898"/>
    <w:rsid w:val="00DA3800"/>
    <w:rsid w:val="00DA3E9B"/>
    <w:rsid w:val="00DA5044"/>
    <w:rsid w:val="00DA7C18"/>
    <w:rsid w:val="00DB0043"/>
    <w:rsid w:val="00DB0FD2"/>
    <w:rsid w:val="00DB7932"/>
    <w:rsid w:val="00DC3497"/>
    <w:rsid w:val="00DD0C69"/>
    <w:rsid w:val="00DD4AA0"/>
    <w:rsid w:val="00DD5CFF"/>
    <w:rsid w:val="00DD6DBF"/>
    <w:rsid w:val="00DD778B"/>
    <w:rsid w:val="00DE3F25"/>
    <w:rsid w:val="00DF6314"/>
    <w:rsid w:val="00DF7A93"/>
    <w:rsid w:val="00E0370E"/>
    <w:rsid w:val="00E03863"/>
    <w:rsid w:val="00E03D04"/>
    <w:rsid w:val="00E13E28"/>
    <w:rsid w:val="00E143AC"/>
    <w:rsid w:val="00E21577"/>
    <w:rsid w:val="00E24977"/>
    <w:rsid w:val="00E26B39"/>
    <w:rsid w:val="00E32928"/>
    <w:rsid w:val="00E365A7"/>
    <w:rsid w:val="00E432E0"/>
    <w:rsid w:val="00E45CEF"/>
    <w:rsid w:val="00E514FF"/>
    <w:rsid w:val="00E533B7"/>
    <w:rsid w:val="00E63C76"/>
    <w:rsid w:val="00E65699"/>
    <w:rsid w:val="00E72F4A"/>
    <w:rsid w:val="00E7444B"/>
    <w:rsid w:val="00E76738"/>
    <w:rsid w:val="00E90A76"/>
    <w:rsid w:val="00E94DDD"/>
    <w:rsid w:val="00EA1319"/>
    <w:rsid w:val="00EA41AB"/>
    <w:rsid w:val="00EB2A33"/>
    <w:rsid w:val="00EB2DAB"/>
    <w:rsid w:val="00EF5FC0"/>
    <w:rsid w:val="00EF7F82"/>
    <w:rsid w:val="00F0039E"/>
    <w:rsid w:val="00F16902"/>
    <w:rsid w:val="00F17A1C"/>
    <w:rsid w:val="00F22392"/>
    <w:rsid w:val="00F27235"/>
    <w:rsid w:val="00F3193B"/>
    <w:rsid w:val="00F332D3"/>
    <w:rsid w:val="00F34129"/>
    <w:rsid w:val="00F35ABB"/>
    <w:rsid w:val="00F37415"/>
    <w:rsid w:val="00F422A0"/>
    <w:rsid w:val="00F510EF"/>
    <w:rsid w:val="00F52480"/>
    <w:rsid w:val="00F53018"/>
    <w:rsid w:val="00F57E85"/>
    <w:rsid w:val="00F606CC"/>
    <w:rsid w:val="00F60B5D"/>
    <w:rsid w:val="00F62B67"/>
    <w:rsid w:val="00F669D0"/>
    <w:rsid w:val="00F80EB5"/>
    <w:rsid w:val="00F80EC8"/>
    <w:rsid w:val="00F917F9"/>
    <w:rsid w:val="00F9407B"/>
    <w:rsid w:val="00FA6198"/>
    <w:rsid w:val="00FC567A"/>
    <w:rsid w:val="00FD1FA3"/>
    <w:rsid w:val="00FF0C5B"/>
    <w:rsid w:val="00FF2E07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5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F008136F9A5C90DAA2666A1A65CCDB885ECF1066798C38DBE6B71E0A139BB02D90B0B52D32D4764D284nFo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F008136F9A5C90DAA2666A1A65CCDB885ECF1066798C38DBE6B71E0A139BB02D90B0B52D32D4764D087nFo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F008136F9A5C90DAA2666A1A65CCDB885ECF106669FC18CBE6B71E0A139BB02D90B0B52D32D4764D281nFo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4F008136F9A5C90DAA2666A1A65CCDB885ECF106669FC18CBE6B71E0A139BB02D90B0B52D32D4764D087nFo7G" TargetMode="External"/><Relationship Id="rId10" Type="http://schemas.openxmlformats.org/officeDocument/2006/relationships/hyperlink" Target="consultantplus://offline/ref=6C4F008136F9A5C90DAA2666A1A65CCDB885ECF1066798C38DBE6B71E0A139BB02D90B0B52D32D4764D284nFoEG" TargetMode="External"/><Relationship Id="rId4" Type="http://schemas.openxmlformats.org/officeDocument/2006/relationships/hyperlink" Target="consultantplus://offline/ref=6C4F008136F9A5C90DAA2666A1A65CCDB885ECF106669FC18CBE6B71E0A139BBn0o2G" TargetMode="External"/><Relationship Id="rId9" Type="http://schemas.openxmlformats.org/officeDocument/2006/relationships/hyperlink" Target="consultantplus://offline/ref=6C4F008136F9A5C90DAA2666A1A65CCDB885ECF1066798C38DBE6B71E0A139BB02D90B0B52D32D4764D087n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6247</Words>
  <Characters>35608</Characters>
  <Application>Microsoft Office Word</Application>
  <DocSecurity>0</DocSecurity>
  <Lines>296</Lines>
  <Paragraphs>83</Paragraphs>
  <ScaleCrop>false</ScaleCrop>
  <Company/>
  <LinksUpToDate>false</LinksUpToDate>
  <CharactersWithSpaces>41772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2012-05-03T06:40:00Z</dcterms:created>
  <dcterms:modified xsi:type="dcterms:W3CDTF">2012-05-03T06:42:00Z</dcterms:modified>
</cp:coreProperties>
</file>