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81" w:rsidRDefault="002A1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581" w:rsidRDefault="002A1581">
      <w:pPr>
        <w:pStyle w:val="ConsPlusTitle"/>
        <w:widowControl/>
        <w:jc w:val="center"/>
        <w:outlineLvl w:val="0"/>
      </w:pPr>
      <w:r>
        <w:t>ПРАВИТЕЛЬСТВО ЕВРЕЙСКОЙ АВТОНОМНОЙ ОБЛАСТИ</w:t>
      </w:r>
    </w:p>
    <w:p w:rsidR="002A1581" w:rsidRDefault="002A1581">
      <w:pPr>
        <w:pStyle w:val="ConsPlusTitle"/>
        <w:widowControl/>
        <w:jc w:val="center"/>
      </w:pPr>
    </w:p>
    <w:p w:rsidR="002A1581" w:rsidRDefault="002A1581">
      <w:pPr>
        <w:pStyle w:val="ConsPlusTitle"/>
        <w:widowControl/>
        <w:jc w:val="center"/>
      </w:pPr>
      <w:r>
        <w:t>КОМИТЕТ ТАРИФОВ И ЦЕН</w:t>
      </w:r>
    </w:p>
    <w:p w:rsidR="002A1581" w:rsidRDefault="002A1581">
      <w:pPr>
        <w:pStyle w:val="ConsPlusTitle"/>
        <w:widowControl/>
        <w:jc w:val="center"/>
      </w:pPr>
    </w:p>
    <w:p w:rsidR="002A1581" w:rsidRDefault="002A1581">
      <w:pPr>
        <w:pStyle w:val="ConsPlusTitle"/>
        <w:widowControl/>
        <w:jc w:val="center"/>
      </w:pPr>
      <w:r>
        <w:t>ПРИКАЗ</w:t>
      </w:r>
    </w:p>
    <w:p w:rsidR="002A1581" w:rsidRDefault="002A1581">
      <w:pPr>
        <w:pStyle w:val="ConsPlusTitle"/>
        <w:widowControl/>
        <w:jc w:val="center"/>
      </w:pPr>
      <w:r>
        <w:t>от 27 марта 2012 г. N 4/10-п</w:t>
      </w:r>
    </w:p>
    <w:p w:rsidR="002A1581" w:rsidRDefault="002A1581">
      <w:pPr>
        <w:pStyle w:val="ConsPlusTitle"/>
        <w:widowControl/>
        <w:jc w:val="center"/>
      </w:pPr>
    </w:p>
    <w:p w:rsidR="002A1581" w:rsidRDefault="002A1581">
      <w:pPr>
        <w:pStyle w:val="ConsPlusTitle"/>
        <w:widowControl/>
        <w:jc w:val="center"/>
      </w:pPr>
      <w:r>
        <w:t>ОБ УСТАНОВЛЕНИИ ТАРИФОВ НА ЭЛЕКТРИЧЕСКУЮ ЭНЕРГИЮ,</w:t>
      </w:r>
    </w:p>
    <w:p w:rsidR="002A1581" w:rsidRDefault="002A1581">
      <w:pPr>
        <w:pStyle w:val="ConsPlusTitle"/>
        <w:widowControl/>
        <w:jc w:val="center"/>
      </w:pPr>
      <w:proofErr w:type="gramStart"/>
      <w:r>
        <w:t>РЕАЛИЗУЕМУЮ</w:t>
      </w:r>
      <w:proofErr w:type="gramEnd"/>
      <w:r>
        <w:t xml:space="preserve"> ООО "РУСЭНЕРГОСБЫТ" ПОКУПАТЕЛЯМ, КРОМЕ НАСЕЛЕНИЯ</w:t>
      </w:r>
    </w:p>
    <w:p w:rsidR="002A1581" w:rsidRDefault="002A1581">
      <w:pPr>
        <w:pStyle w:val="ConsPlusTitle"/>
        <w:widowControl/>
        <w:jc w:val="center"/>
      </w:pPr>
      <w:r>
        <w:t>И ПОТРЕБИТЕЛЕЙ, ПРИРАВНЕННЫХ К КАТЕГОРИИ НАСЕЛЕНИЕ,</w:t>
      </w:r>
    </w:p>
    <w:p w:rsidR="002A1581" w:rsidRDefault="002A1581">
      <w:pPr>
        <w:pStyle w:val="ConsPlusTitle"/>
        <w:widowControl/>
        <w:jc w:val="center"/>
      </w:pPr>
      <w:r>
        <w:t>НА ТЕРРИТОРИИ ЕВРЕЙСКОЙ АВТОНОМНОЙ ОБЛАСТИ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тарифов и цен правительства Еврейской автономной области, утвержденным постановлением правительства Еврейской автономной области от 26.05.2009 N 169-пп, на основании решения Правления комитета тарифов и цен от 27.03.2012 N 4</w:t>
      </w:r>
      <w:proofErr w:type="gramEnd"/>
      <w:r>
        <w:rPr>
          <w:rFonts w:ascii="Calibri" w:hAnsi="Calibri" w:cs="Calibri"/>
        </w:rPr>
        <w:t>/10-р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покупателям на территории Еврейской автономной области, за исключением электрической энергии, поставляемой населению и приравненным к нему категориям потребителей, по договорам купли-продажи, с 1 апреля 2012 года по 30 июня 2012 года согласно приложению N 1.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r:id="rId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покупателям на территории Еврейской автономной области, за исключением электрической энергии, поставляемой населению и приравненным к нему категориям потребителей, по договорам купли-продажи, с 1 июля 2012 года по 31 декабря 2012 года согласно приложению N 2.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 </w:t>
      </w:r>
      <w:hyperlink r:id="rId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 договорам энергоснабжения покупателям электрической энергии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с 1 апреля 2012 года по 30</w:t>
      </w:r>
      <w:proofErr w:type="gramEnd"/>
      <w:r>
        <w:rPr>
          <w:rFonts w:ascii="Calibri" w:hAnsi="Calibri" w:cs="Calibri"/>
        </w:rPr>
        <w:t xml:space="preserve"> июня 2012 года согласно приложению N 3.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Установить </w:t>
      </w:r>
      <w:hyperlink r:id="rId1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 договорам энергоснабжения покупателям электрической энергии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с 1 июля 2012 года по 31</w:t>
      </w:r>
      <w:proofErr w:type="gramEnd"/>
      <w:r>
        <w:rPr>
          <w:rFonts w:ascii="Calibri" w:hAnsi="Calibri" w:cs="Calibri"/>
        </w:rPr>
        <w:t xml:space="preserve"> декабря 2012 года согласно приложению N 4.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 </w:t>
      </w:r>
      <w:hyperlink r:id="rId1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покупателям электрической энергии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 1 апреля 2012 года по 30 июня 2012 года согласно приложению N 5.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Установить </w:t>
      </w:r>
      <w:hyperlink r:id="rId1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покупателям электрической энергии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 1 июля 2012 года по 31 декабря 2012 года согласно приложению N 6.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области от 28.12.2011 N 44/6-п с 1 апреля 2012 года.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приказ вступает в силу со дня его официального опубликования, но не ранее 1 апреля 2012 года.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Г.Ф.ШЛЫКОВА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27.03.2012 N 4/10-п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pStyle w:val="ConsPlusTitle"/>
        <w:widowControl/>
        <w:jc w:val="center"/>
      </w:pPr>
      <w:r>
        <w:t>ТАРИФЫ</w:t>
      </w:r>
    </w:p>
    <w:p w:rsidR="002A1581" w:rsidRDefault="002A1581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2A1581" w:rsidRDefault="002A1581">
      <w:pPr>
        <w:pStyle w:val="ConsPlusTitle"/>
        <w:widowControl/>
        <w:jc w:val="center"/>
      </w:pPr>
      <w:r>
        <w:t xml:space="preserve">ПОКУПАТЕЛЯМ НА ТЕРРИТОРИИ ЕВРЕЙСКОЙ АВТОНОМНОЙ ОБЛАСТИ, </w:t>
      </w:r>
      <w:proofErr w:type="gramStart"/>
      <w:r>
        <w:t>ЗА</w:t>
      </w:r>
      <w:proofErr w:type="gramEnd"/>
    </w:p>
    <w:p w:rsidR="002A1581" w:rsidRDefault="002A1581">
      <w:pPr>
        <w:pStyle w:val="ConsPlusTitle"/>
        <w:widowControl/>
        <w:jc w:val="center"/>
      </w:pPr>
      <w:r>
        <w:t>ИСКЛЮЧЕНИЕМ ЭЛЕКТРИЧЕСКОЙ ЭНЕРГИИ, ПОСТАВЛЯЕМОЙ НАСЕЛЕНИЮ И</w:t>
      </w:r>
    </w:p>
    <w:p w:rsidR="002A1581" w:rsidRDefault="002A1581">
      <w:pPr>
        <w:pStyle w:val="ConsPlusTitle"/>
        <w:widowControl/>
        <w:jc w:val="center"/>
      </w:pPr>
      <w:r>
        <w:t>ПРИРАВНЕННЫМ К НЕМУ КАТЕГОРИЯМ ПОТРЕБИТЕЛЕЙ, ПО ДОГОВОРАМ</w:t>
      </w:r>
    </w:p>
    <w:p w:rsidR="002A1581" w:rsidRDefault="002A1581">
      <w:pPr>
        <w:pStyle w:val="ConsPlusTitle"/>
        <w:widowControl/>
        <w:jc w:val="center"/>
      </w:pPr>
      <w:r>
        <w:t>КУПЛИ-ПРОДАЖИ, С 1 АПРЕЛЯ 2012 ГОДА ПО 30 ИЮНЯ 2012 ГОДА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81" w:rsidRDefault="002A1581">
      <w:pPr>
        <w:pStyle w:val="ConsPlusNonformat"/>
        <w:widowControl/>
        <w:jc w:val="both"/>
      </w:pPr>
      <w:r>
        <w:t>┌───────┬───────────────────────────────────────────┬──────────┬──────────┐</w:t>
      </w:r>
    </w:p>
    <w:p w:rsidR="002A1581" w:rsidRDefault="002A1581">
      <w:pPr>
        <w:pStyle w:val="ConsPlusNonformat"/>
        <w:widowControl/>
        <w:jc w:val="both"/>
      </w:pPr>
      <w:proofErr w:type="gramStart"/>
      <w:r>
        <w:t>│   N   │Показатель (группы потребителей с разбивкой│ Единица  │   Цена   │</w:t>
      </w:r>
      <w:proofErr w:type="gramEnd"/>
    </w:p>
    <w:p w:rsidR="002A1581" w:rsidRDefault="002A1581">
      <w:pPr>
        <w:pStyle w:val="ConsPlusNonformat"/>
        <w:widowControl/>
        <w:jc w:val="both"/>
      </w:pPr>
      <w:r>
        <w:t xml:space="preserve">│  </w:t>
      </w:r>
      <w:proofErr w:type="gramStart"/>
      <w:r>
        <w:t>п</w:t>
      </w:r>
      <w:proofErr w:type="gramEnd"/>
      <w:r>
        <w:t>/п  │  тарифа по ставкам и дифференциацией по   │измерения │ (тариф)  │</w:t>
      </w:r>
    </w:p>
    <w:p w:rsidR="002A1581" w:rsidRDefault="002A1581">
      <w:pPr>
        <w:pStyle w:val="ConsPlusNonformat"/>
        <w:widowControl/>
        <w:jc w:val="both"/>
      </w:pPr>
      <w:r>
        <w:t>│       │               зонам суток)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1   │                     2                     │    3     │    4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├───────┼───────────────────────────────────────────┴──────────┴──────────┤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2</w:t>
      </w:r>
      <w:proofErr w:type="gramStart"/>
      <w:r>
        <w:t xml:space="preserve">   │П</w:t>
      </w:r>
      <w:proofErr w:type="gramEnd"/>
      <w:r>
        <w:t>рочие потребители (тарифы указываются без НДС)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├───────┼───────────────────────────────────────────┬──────────┬──────────┤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2.2  │Двухставочный тариф                        │руб./МВт</w:t>
      </w:r>
      <w:proofErr w:type="gramStart"/>
      <w:r>
        <w:t>.ч</w:t>
      </w:r>
      <w:proofErr w:type="gramEnd"/>
      <w:r>
        <w:t>│  857,92  │</w:t>
      </w:r>
    </w:p>
    <w:p w:rsidR="002A1581" w:rsidRDefault="002A1581">
      <w:pPr>
        <w:pStyle w:val="ConsPlusNonformat"/>
        <w:widowControl/>
        <w:jc w:val="both"/>
      </w:pPr>
      <w:r>
        <w:t>│       │                                           ├──────────┼──────────┤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                                           │ руб./МВт │441104,97 │</w:t>
      </w:r>
    </w:p>
    <w:p w:rsidR="002A1581" w:rsidRDefault="002A1581">
      <w:pPr>
        <w:pStyle w:val="ConsPlusNonformat"/>
        <w:widowControl/>
        <w:jc w:val="both"/>
      </w:pPr>
      <w:r>
        <w:t>│       │                                           │   мес.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2.2.1 │средневзвешенная стоимость электроэнергии  │    X     │    X   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│ставка средневзвешенной стоимости единицы  │ руб./МВт │441104,97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расчетной мощности           │   мес.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мощности оптового рынка │ руб./МВт │397221,41 │</w:t>
      </w:r>
    </w:p>
    <w:p w:rsidR="002A1581" w:rsidRDefault="002A1581">
      <w:pPr>
        <w:pStyle w:val="ConsPlusNonformat"/>
        <w:widowControl/>
        <w:jc w:val="both"/>
      </w:pPr>
      <w:r>
        <w:t>│       │                                           │   мес.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│ставка средневзвешенной стоимости единицы  │руб./МВт</w:t>
      </w:r>
      <w:proofErr w:type="gramStart"/>
      <w:r>
        <w:t>.ч</w:t>
      </w:r>
      <w:proofErr w:type="gramEnd"/>
      <w:r>
        <w:t>│  671,82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оптового │руб./МВт</w:t>
      </w:r>
      <w:proofErr w:type="gramStart"/>
      <w:r>
        <w:t>.ч</w:t>
      </w:r>
      <w:proofErr w:type="gramEnd"/>
      <w:r>
        <w:t>│  671,82  │</w:t>
      </w:r>
    </w:p>
    <w:p w:rsidR="002A1581" w:rsidRDefault="002A1581">
      <w:pPr>
        <w:pStyle w:val="ConsPlusNonformat"/>
        <w:widowControl/>
        <w:jc w:val="both"/>
      </w:pPr>
      <w:r>
        <w:t>│       │рынка     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2.2.2 │инфраструктурные платежи                   │руб./МВт</w:t>
      </w:r>
      <w:proofErr w:type="gramStart"/>
      <w:r>
        <w:t>.ч</w:t>
      </w:r>
      <w:proofErr w:type="gramEnd"/>
      <w:r>
        <w:t>│   2,87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2.2.3 │сбытовая надбавка гарантирующего поставщика│руб./МВт</w:t>
      </w:r>
      <w:proofErr w:type="gramStart"/>
      <w:r>
        <w:t>.ч</w:t>
      </w:r>
      <w:proofErr w:type="gramEnd"/>
      <w:r>
        <w:t>│  183,23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├───────┼───────────────────────────────────────────┴──────────┴──────────┤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2.3  │Тарифы, дифференцированные по трем зонам суток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├───────┼───────────────────────────────────────────┬──────────┬──────────┤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2.3.1 │- ночная зона                              │руб./МВт</w:t>
      </w:r>
      <w:proofErr w:type="gramStart"/>
      <w:r>
        <w:t>.ч</w:t>
      </w:r>
      <w:proofErr w:type="gramEnd"/>
      <w:r>
        <w:t>│  857,92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│2.3.1.1│средневзвешенная стоимость электроэнергии  │руб./МВт</w:t>
      </w:r>
      <w:proofErr w:type="gramStart"/>
      <w:r>
        <w:t>.ч</w:t>
      </w:r>
      <w:proofErr w:type="gramEnd"/>
      <w:r>
        <w:t>│  671,82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 671,82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│2.3.1.2│инфраструктурные платежи                   │руб./МВт</w:t>
      </w:r>
      <w:proofErr w:type="gramStart"/>
      <w:r>
        <w:t>.ч</w:t>
      </w:r>
      <w:proofErr w:type="gramEnd"/>
      <w:r>
        <w:t>│   2,87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│2.3.1.3│сбытовая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183,23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2.3.2 │- полупиковая зона                         │руб./МВт</w:t>
      </w:r>
      <w:proofErr w:type="gramStart"/>
      <w:r>
        <w:t>.ч</w:t>
      </w:r>
      <w:proofErr w:type="gramEnd"/>
      <w:r>
        <w:t>│ 1571,25  │</w:t>
      </w:r>
    </w:p>
    <w:p w:rsidR="002A1581" w:rsidRDefault="002A1581">
      <w:pPr>
        <w:pStyle w:val="ConsPlusNonformat"/>
        <w:widowControl/>
        <w:jc w:val="both"/>
      </w:pPr>
      <w:r>
        <w:lastRenderedPageBreak/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│2.3.2.1│средневзвешенная стоимость электроэнергии  │руб./МВт</w:t>
      </w:r>
      <w:proofErr w:type="gramStart"/>
      <w:r>
        <w:t>.ч</w:t>
      </w:r>
      <w:proofErr w:type="gramEnd"/>
      <w:r>
        <w:t>│ 1385,15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1377,72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│2.3.2.2│инфраструктурные платежи                   │руб./МВт</w:t>
      </w:r>
      <w:proofErr w:type="gramStart"/>
      <w:r>
        <w:t>.ч</w:t>
      </w:r>
      <w:proofErr w:type="gramEnd"/>
      <w:r>
        <w:t>│   2,87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│2.3.2.3│сбытовая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183,23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2.3.3 │- пиковая зона                             │руб./МВт</w:t>
      </w:r>
      <w:proofErr w:type="gramStart"/>
      <w:r>
        <w:t>.ч</w:t>
      </w:r>
      <w:proofErr w:type="gramEnd"/>
      <w:r>
        <w:t>│ 2564,16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│2.3.3.1│средневзвешенная стоимость электроэнергии  │руб./МВт</w:t>
      </w:r>
      <w:proofErr w:type="gramStart"/>
      <w:r>
        <w:t>.ч</w:t>
      </w:r>
      <w:proofErr w:type="gramEnd"/>
      <w:r>
        <w:t>│ 2378,06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1377,72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│2.3.3.2│инфраструктурные платежи                   │руб./МВт</w:t>
      </w:r>
      <w:proofErr w:type="gramStart"/>
      <w:r>
        <w:t>.ч</w:t>
      </w:r>
      <w:proofErr w:type="gramEnd"/>
      <w:r>
        <w:t>│   2,87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│2.3.3.3│сбытовая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183,23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├───────┼───────────────────────────────────────────┴──────────┴──────────┤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2.4  │Тарифы, дифференцированные по двум зонам суток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├───────┼───────────────────────────────────────────┬──────────┬──────────┤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2.4.1 │- ночная зона                              │руб./МВт</w:t>
      </w:r>
      <w:proofErr w:type="gramStart"/>
      <w:r>
        <w:t>.ч</w:t>
      </w:r>
      <w:proofErr w:type="gramEnd"/>
      <w:r>
        <w:t>│  857,92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│2.4.1.1│средневзвешенная стоимость электроэнергии  │руб./МВт</w:t>
      </w:r>
      <w:proofErr w:type="gramStart"/>
      <w:r>
        <w:t>.ч</w:t>
      </w:r>
      <w:proofErr w:type="gramEnd"/>
      <w:r>
        <w:t>│  671,82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 671,82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│2.4.1.2│инфраструктурные платежи                   │руб./МВт</w:t>
      </w:r>
      <w:proofErr w:type="gramStart"/>
      <w:r>
        <w:t>.ч</w:t>
      </w:r>
      <w:proofErr w:type="gramEnd"/>
      <w:r>
        <w:t>│   2,87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│2.4.1.3│сбытовая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183,23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2.4.2 │- дневная зона                             │руб./МВт</w:t>
      </w:r>
      <w:proofErr w:type="gramStart"/>
      <w:r>
        <w:t>.ч</w:t>
      </w:r>
      <w:proofErr w:type="gramEnd"/>
      <w:r>
        <w:t>│ 1877,53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│2.4.2.1│средневзвешенная стоимость электроэнергии  │руб./МВт</w:t>
      </w:r>
      <w:proofErr w:type="gramStart"/>
      <w:r>
        <w:t>.ч</w:t>
      </w:r>
      <w:proofErr w:type="gramEnd"/>
      <w:r>
        <w:t>│ 1691,43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1377,72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│2.4.2.2│инфраструктурные платежи                   │руб./МВт</w:t>
      </w:r>
      <w:proofErr w:type="gramStart"/>
      <w:r>
        <w:t>.ч</w:t>
      </w:r>
      <w:proofErr w:type="gramEnd"/>
      <w:r>
        <w:t>│   2,87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│2.4.2.3│сбытовая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183,23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2.5  │Одноставочный тариф                        │          │ 1571,25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2.5.1 │средневзвешенная стоимость электроэнергии  │руб./МВт</w:t>
      </w:r>
      <w:proofErr w:type="gramStart"/>
      <w:r>
        <w:t>.ч</w:t>
      </w:r>
      <w:proofErr w:type="gramEnd"/>
      <w:r>
        <w:t>│ 1385,15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1377,72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2.5.2 │инфраструктурные платежи                   │руб./МВт</w:t>
      </w:r>
      <w:proofErr w:type="gramStart"/>
      <w:r>
        <w:t>.ч</w:t>
      </w:r>
      <w:proofErr w:type="gramEnd"/>
      <w:r>
        <w:t>│   2,87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2.5.3 │сбытовая надбавка гарантирующего поставщика│руб./МВт</w:t>
      </w:r>
      <w:proofErr w:type="gramStart"/>
      <w:r>
        <w:t>.ч</w:t>
      </w:r>
      <w:proofErr w:type="gramEnd"/>
      <w:r>
        <w:t>│  183,23  │</w:t>
      </w:r>
    </w:p>
    <w:p w:rsidR="002A1581" w:rsidRDefault="002A1581">
      <w:pPr>
        <w:pStyle w:val="ConsPlusNonformat"/>
        <w:widowControl/>
        <w:jc w:val="both"/>
      </w:pPr>
      <w:r>
        <w:t>└───────┴───────────────────────────────────────────┴──────────┴──────────┘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27.03.2012 N 4/10-п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pStyle w:val="ConsPlusTitle"/>
        <w:widowControl/>
        <w:jc w:val="center"/>
      </w:pPr>
      <w:r>
        <w:t>ТАРИФЫ</w:t>
      </w:r>
    </w:p>
    <w:p w:rsidR="002A1581" w:rsidRDefault="002A1581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2A1581" w:rsidRDefault="002A1581">
      <w:pPr>
        <w:pStyle w:val="ConsPlusTitle"/>
        <w:widowControl/>
        <w:jc w:val="center"/>
      </w:pPr>
      <w:r>
        <w:t xml:space="preserve">ПОКУПАТЕЛЯМ НА ТЕРРИТОРИИ ЕВРЕЙСКОЙ АВТОНОМНОЙ ОБЛАСТИ, </w:t>
      </w:r>
      <w:proofErr w:type="gramStart"/>
      <w:r>
        <w:t>ЗА</w:t>
      </w:r>
      <w:proofErr w:type="gramEnd"/>
    </w:p>
    <w:p w:rsidR="002A1581" w:rsidRDefault="002A1581">
      <w:pPr>
        <w:pStyle w:val="ConsPlusTitle"/>
        <w:widowControl/>
        <w:jc w:val="center"/>
      </w:pPr>
      <w:r>
        <w:t>ИСКЛЮЧЕНИЕМ ЭЛЕКТРИЧЕСКОЙ ЭНЕРГИИ, ПОСТАВЛЯЕМОЙ НАСЕЛЕНИЮ И</w:t>
      </w:r>
    </w:p>
    <w:p w:rsidR="002A1581" w:rsidRDefault="002A1581">
      <w:pPr>
        <w:pStyle w:val="ConsPlusTitle"/>
        <w:widowControl/>
        <w:jc w:val="center"/>
      </w:pPr>
      <w:r>
        <w:t>ПРИРАВНЕННЫМ К НЕМУ КАТЕГОРИЯМ ПОТРЕБИТЕЛЕЙ, ПО ДОГОВОРАМ</w:t>
      </w:r>
    </w:p>
    <w:p w:rsidR="002A1581" w:rsidRDefault="002A1581">
      <w:pPr>
        <w:pStyle w:val="ConsPlusTitle"/>
        <w:widowControl/>
        <w:jc w:val="center"/>
      </w:pPr>
      <w:r>
        <w:t>КУПЛИ-ПРОДАЖИ, С 1 ИЮЛЯ 2012 ГОДА ПО 31 ДЕКАБРЯ 2012 ГОДА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81" w:rsidRDefault="002A1581">
      <w:pPr>
        <w:pStyle w:val="ConsPlusNonformat"/>
        <w:widowControl/>
        <w:jc w:val="both"/>
      </w:pPr>
      <w:r>
        <w:t>┌───────┬───────────────────────────────────────────┬──────────┬──────────┐</w:t>
      </w:r>
    </w:p>
    <w:p w:rsidR="002A1581" w:rsidRDefault="002A1581">
      <w:pPr>
        <w:pStyle w:val="ConsPlusNonformat"/>
        <w:widowControl/>
        <w:jc w:val="both"/>
      </w:pPr>
      <w:proofErr w:type="gramStart"/>
      <w:r>
        <w:t>│   N   │Показатель (группы потребителей с разбивкой│ Единица  │   Цена   │</w:t>
      </w:r>
      <w:proofErr w:type="gramEnd"/>
    </w:p>
    <w:p w:rsidR="002A1581" w:rsidRDefault="002A1581">
      <w:pPr>
        <w:pStyle w:val="ConsPlusNonformat"/>
        <w:widowControl/>
        <w:jc w:val="both"/>
      </w:pPr>
      <w:r>
        <w:t xml:space="preserve">│  </w:t>
      </w:r>
      <w:proofErr w:type="gramStart"/>
      <w:r>
        <w:t>п</w:t>
      </w:r>
      <w:proofErr w:type="gramEnd"/>
      <w:r>
        <w:t>/п  │  тарифа по ставкам и дифференциацией по   │измерения │ (тариф)  │</w:t>
      </w:r>
    </w:p>
    <w:p w:rsidR="002A1581" w:rsidRDefault="002A1581">
      <w:pPr>
        <w:pStyle w:val="ConsPlusNonformat"/>
        <w:widowControl/>
        <w:jc w:val="both"/>
      </w:pPr>
      <w:r>
        <w:t>│       │               зонам суток)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1   │                     2                     │    3     │    4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├───────┼───────────────────────────────────────────┴──────────┴──────────┤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│Прочие потребители (тарифы указываются без НДС)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├───────┼───────────────────────────────────────────┬──────────┬──────────┤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2.2  │Двухставочный тариф                        │руб./МВт</w:t>
      </w:r>
      <w:proofErr w:type="gramStart"/>
      <w:r>
        <w:t>.ч</w:t>
      </w:r>
      <w:proofErr w:type="gramEnd"/>
      <w:r>
        <w:t>│  814,43  │</w:t>
      </w:r>
    </w:p>
    <w:p w:rsidR="002A1581" w:rsidRDefault="002A1581">
      <w:pPr>
        <w:pStyle w:val="ConsPlusNonformat"/>
        <w:widowControl/>
        <w:jc w:val="both"/>
      </w:pPr>
      <w:r>
        <w:t>│       │                                           ├──────────┼──────────┤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                                           │ руб./МВт │500911,96 │</w:t>
      </w:r>
    </w:p>
    <w:p w:rsidR="002A1581" w:rsidRDefault="002A1581">
      <w:pPr>
        <w:pStyle w:val="ConsPlusNonformat"/>
        <w:widowControl/>
        <w:jc w:val="both"/>
      </w:pPr>
      <w:r>
        <w:t>│       │                                           │   мес.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2.2.1 │средневзвешенная стоимость электроэнергии  │    X     │    X   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│ставка средневзвешенной стоимости единицы  │ руб./МВт │500911,96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расчетной мощности           │   мес.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мощности оптового рынка │ руб./МВт │446492,70 │</w:t>
      </w:r>
    </w:p>
    <w:p w:rsidR="002A1581" w:rsidRDefault="002A1581">
      <w:pPr>
        <w:pStyle w:val="ConsPlusNonformat"/>
        <w:widowControl/>
        <w:jc w:val="both"/>
      </w:pPr>
      <w:r>
        <w:t>│       │                                           │   мес.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│ставка средневзвешенной стоимости единицы  │руб./МВт</w:t>
      </w:r>
      <w:proofErr w:type="gramStart"/>
      <w:r>
        <w:t>.ч</w:t>
      </w:r>
      <w:proofErr w:type="gramEnd"/>
      <w:r>
        <w:t>│  692,82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оптового │руб./МВт</w:t>
      </w:r>
      <w:proofErr w:type="gramStart"/>
      <w:r>
        <w:t>.ч</w:t>
      </w:r>
      <w:proofErr w:type="gramEnd"/>
      <w:r>
        <w:t>│  692,82  │</w:t>
      </w:r>
    </w:p>
    <w:p w:rsidR="002A1581" w:rsidRDefault="002A1581">
      <w:pPr>
        <w:pStyle w:val="ConsPlusNonformat"/>
        <w:widowControl/>
        <w:jc w:val="both"/>
      </w:pPr>
      <w:r>
        <w:t>│       │рынка     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2.2.2 │инфраструктурные платежи                   │руб./МВт</w:t>
      </w:r>
      <w:proofErr w:type="gramStart"/>
      <w:r>
        <w:t>.ч</w:t>
      </w:r>
      <w:proofErr w:type="gramEnd"/>
      <w:r>
        <w:t>│   1,43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2.2.3 │сбытовая надбавка гарантирующего поставщика│руб./МВт</w:t>
      </w:r>
      <w:proofErr w:type="gramStart"/>
      <w:r>
        <w:t>.ч</w:t>
      </w:r>
      <w:proofErr w:type="gramEnd"/>
      <w:r>
        <w:t>│  120,18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├───────┼───────────────────────────────────────────┴──────────┴──────────┤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2.3  │Тарифы, дифференцированные по трем зонам суток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├───────┼───────────────────────────────────────────┬──────────┬──────────┤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2.3.1 │- ночная зона                              │руб./МВт</w:t>
      </w:r>
      <w:proofErr w:type="gramStart"/>
      <w:r>
        <w:t>.ч</w:t>
      </w:r>
      <w:proofErr w:type="gramEnd"/>
      <w:r>
        <w:t>│  814,43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│2.3.1.1│средневзвешенная стоимость электроэнергии  │руб./МВт</w:t>
      </w:r>
      <w:proofErr w:type="gramStart"/>
      <w:r>
        <w:t>.ч</w:t>
      </w:r>
      <w:proofErr w:type="gramEnd"/>
      <w:r>
        <w:t>│  692,82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 692,82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│2.3.1.2│инфраструктурные платежи                   │руб./МВт</w:t>
      </w:r>
      <w:proofErr w:type="gramStart"/>
      <w:r>
        <w:t>.ч</w:t>
      </w:r>
      <w:proofErr w:type="gramEnd"/>
      <w:r>
        <w:t>│   1,43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│2.3.1.3│сбытовая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120,18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2.3.2 │- полупиковая зона                         │руб./МВт</w:t>
      </w:r>
      <w:proofErr w:type="gramStart"/>
      <w:r>
        <w:t>.ч</w:t>
      </w:r>
      <w:proofErr w:type="gramEnd"/>
      <w:r>
        <w:t>│ 1551,72  │</w:t>
      </w:r>
    </w:p>
    <w:p w:rsidR="002A1581" w:rsidRDefault="002A1581">
      <w:pPr>
        <w:pStyle w:val="ConsPlusNonformat"/>
        <w:widowControl/>
        <w:jc w:val="both"/>
      </w:pPr>
      <w:r>
        <w:lastRenderedPageBreak/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│2.3.2.1│средневзвешенная стоимость электроэнергии  │руб./МВт</w:t>
      </w:r>
      <w:proofErr w:type="gramStart"/>
      <w:r>
        <w:t>.ч</w:t>
      </w:r>
      <w:proofErr w:type="gramEnd"/>
      <w:r>
        <w:t>│ 1430,11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1430,11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│2.3.2.2│инфраструктурные платежи                   │руб./МВт</w:t>
      </w:r>
      <w:proofErr w:type="gramStart"/>
      <w:r>
        <w:t>.ч</w:t>
      </w:r>
      <w:proofErr w:type="gramEnd"/>
      <w:r>
        <w:t>│   1,43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│2.3.2.3│сбытовая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120,18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2.3.3 │- пиковая зона                             │руб./МВт</w:t>
      </w:r>
      <w:proofErr w:type="gramStart"/>
      <w:r>
        <w:t>.ч</w:t>
      </w:r>
      <w:proofErr w:type="gramEnd"/>
      <w:r>
        <w:t>│ 2845,61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│2.3.3.1│средневзвешенная стоимость электроэнергии  │руб./МВт</w:t>
      </w:r>
      <w:proofErr w:type="gramStart"/>
      <w:r>
        <w:t>.ч</w:t>
      </w:r>
      <w:proofErr w:type="gramEnd"/>
      <w:r>
        <w:t>│   2724 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1430,11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│2.3.3.2│инфраструктурные платежи                   │руб./МВт</w:t>
      </w:r>
      <w:proofErr w:type="gramStart"/>
      <w:r>
        <w:t>.ч</w:t>
      </w:r>
      <w:proofErr w:type="gramEnd"/>
      <w:r>
        <w:t>│   1,43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│2.3.3.3│сбытовая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120,18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├───────┼───────────────────────────────────────────┴──────────┴──────────┤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2.4  │Тарифы, дифференцированные по двум зонам суток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├───────┼───────────────────────────────────────────┬──────────┬──────────┤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2.4.1 │- ночная зона                              │руб./МВт</w:t>
      </w:r>
      <w:proofErr w:type="gramStart"/>
      <w:r>
        <w:t>.ч</w:t>
      </w:r>
      <w:proofErr w:type="gramEnd"/>
      <w:r>
        <w:t>│  814,43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│2.4.1.1│средневзвешенная стоимость электроэнергии  │руб./МВт</w:t>
      </w:r>
      <w:proofErr w:type="gramStart"/>
      <w:r>
        <w:t>.ч</w:t>
      </w:r>
      <w:proofErr w:type="gramEnd"/>
      <w:r>
        <w:t>│  692,82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 692,82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│2.4.1.2│инфраструктурные платежи                   │руб./МВт</w:t>
      </w:r>
      <w:proofErr w:type="gramStart"/>
      <w:r>
        <w:t>.ч</w:t>
      </w:r>
      <w:proofErr w:type="gramEnd"/>
      <w:r>
        <w:t>│   1,43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│2.4.1.3│сбытовая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120,18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2.4.2 │- дневная зона                             │руб./МВт</w:t>
      </w:r>
      <w:proofErr w:type="gramStart"/>
      <w:r>
        <w:t>.ч</w:t>
      </w:r>
      <w:proofErr w:type="gramEnd"/>
      <w:r>
        <w:t>│ 2083,61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│2.4.2.1│средневзвешенная стоимость электроэнергии  │руб./МВт</w:t>
      </w:r>
      <w:proofErr w:type="gramStart"/>
      <w:r>
        <w:t>.ч</w:t>
      </w:r>
      <w:proofErr w:type="gramEnd"/>
      <w:r>
        <w:t>│ 1962,00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1430,11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│2.4.2.2│инфраструктурные платежи                   │руб./МВт</w:t>
      </w:r>
      <w:proofErr w:type="gramStart"/>
      <w:r>
        <w:t>.ч</w:t>
      </w:r>
      <w:proofErr w:type="gramEnd"/>
      <w:r>
        <w:t>│   1,43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│2.4.2.3│сбытовая надбавка гарантирующего поставщика│руб./МВт</w:t>
      </w:r>
      <w:proofErr w:type="gramStart"/>
      <w:r>
        <w:t>.ч</w:t>
      </w:r>
      <w:proofErr w:type="gramEnd"/>
      <w:r>
        <w:t>│  120,18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2.5  │Одноставочный тариф                        │          │ 1551,72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2.5.1 │средневзвешенная стоимость электроэнергии  │руб./МВт</w:t>
      </w:r>
      <w:proofErr w:type="gramStart"/>
      <w:r>
        <w:t>.ч</w:t>
      </w:r>
      <w:proofErr w:type="gramEnd"/>
      <w:r>
        <w:t>│ 1430,11  │</w:t>
      </w:r>
    </w:p>
    <w:p w:rsidR="002A1581" w:rsidRDefault="002A1581">
      <w:pPr>
        <w:pStyle w:val="ConsPlusNonformat"/>
        <w:widowControl/>
        <w:jc w:val="both"/>
      </w:pPr>
      <w:r>
        <w:t>│       │(мощности)               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электроэнергии          │руб./МВт</w:t>
      </w:r>
      <w:proofErr w:type="gramStart"/>
      <w:r>
        <w:t>.ч</w:t>
      </w:r>
      <w:proofErr w:type="gramEnd"/>
      <w:r>
        <w:t>│ 1430,11  │</w:t>
      </w:r>
    </w:p>
    <w:p w:rsidR="002A1581" w:rsidRDefault="002A1581">
      <w:pPr>
        <w:pStyle w:val="ConsPlusNonformat"/>
        <w:widowControl/>
        <w:jc w:val="both"/>
      </w:pPr>
      <w:r>
        <w:t>│       │(мощности) оптового рынка                  │          │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2.5.2 │инфраструктурные платежи                   │руб./МВт</w:t>
      </w:r>
      <w:proofErr w:type="gramStart"/>
      <w:r>
        <w:t>.ч</w:t>
      </w:r>
      <w:proofErr w:type="gramEnd"/>
      <w:r>
        <w:t>│   1,43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2A1581" w:rsidRDefault="002A1581">
      <w:pPr>
        <w:pStyle w:val="ConsPlusNonformat"/>
        <w:widowControl/>
        <w:jc w:val="both"/>
      </w:pPr>
      <w:r>
        <w:t>│ 2.5.3 │сбытовая надбавка гарантирующего поставщика│руб./МВт</w:t>
      </w:r>
      <w:proofErr w:type="gramStart"/>
      <w:r>
        <w:t>.ч</w:t>
      </w:r>
      <w:proofErr w:type="gramEnd"/>
      <w:r>
        <w:t>│  120,18  │</w:t>
      </w:r>
    </w:p>
    <w:p w:rsidR="002A1581" w:rsidRDefault="002A1581">
      <w:pPr>
        <w:pStyle w:val="ConsPlusNonformat"/>
        <w:widowControl/>
        <w:jc w:val="both"/>
      </w:pPr>
      <w:r>
        <w:t>└───────┴───────────────────────────────────────────┴──────────┴──────────┘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27.03.2012 N 4/10-п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pStyle w:val="ConsPlusTitle"/>
        <w:widowControl/>
        <w:jc w:val="center"/>
      </w:pPr>
      <w:r>
        <w:t>ТАРИФЫ</w:t>
      </w:r>
    </w:p>
    <w:p w:rsidR="002A1581" w:rsidRDefault="002A1581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2A1581" w:rsidRDefault="002A1581">
      <w:pPr>
        <w:pStyle w:val="ConsPlusTitle"/>
        <w:widowControl/>
        <w:jc w:val="center"/>
      </w:pPr>
      <w:r>
        <w:t xml:space="preserve">ПО ДОГОВОРАМ ЭНЕРГОСНАБЖЕНИЯ ПОКУПАТЕЛЯМ </w:t>
      </w:r>
      <w:proofErr w:type="gramStart"/>
      <w:r>
        <w:t>ЭЛЕКТРИЧЕСКОЙ</w:t>
      </w:r>
      <w:proofErr w:type="gramEnd"/>
    </w:p>
    <w:p w:rsidR="002A1581" w:rsidRDefault="002A1581">
      <w:pPr>
        <w:pStyle w:val="ConsPlusTitle"/>
        <w:widowControl/>
        <w:jc w:val="center"/>
      </w:pPr>
      <w:r>
        <w:t xml:space="preserve">ЭНЕРГИИ НА ТЕРРИТОРИИ ЕВРЕЙСКОЙ АВТОНОМНОЙ ОБЛАСТИ, </w:t>
      </w:r>
      <w:proofErr w:type="gramStart"/>
      <w:r>
        <w:t>ЗА</w:t>
      </w:r>
      <w:proofErr w:type="gramEnd"/>
    </w:p>
    <w:p w:rsidR="002A1581" w:rsidRDefault="002A1581">
      <w:pPr>
        <w:pStyle w:val="ConsPlusTitle"/>
        <w:widowControl/>
        <w:jc w:val="center"/>
      </w:pPr>
      <w:r>
        <w:t>ИСКЛЮЧЕНИЕМ ЭЛЕКТРИЧЕСКОЙ ЭНЕРГИИ (МОЩНОСТИ), ПОСТАВЛЯЕМОЙ</w:t>
      </w:r>
    </w:p>
    <w:p w:rsidR="002A1581" w:rsidRDefault="002A1581">
      <w:pPr>
        <w:pStyle w:val="ConsPlusTitle"/>
        <w:widowControl/>
        <w:jc w:val="center"/>
      </w:pPr>
      <w:r>
        <w:t>НАСЕЛЕНИЮ И ПРИРАВНЕННЫМ К НЕМУ КАТЕГОРИЯМ ПОТРЕБИТЕЛЕЙ,</w:t>
      </w:r>
    </w:p>
    <w:p w:rsidR="002A1581" w:rsidRDefault="002A1581">
      <w:pPr>
        <w:pStyle w:val="ConsPlusTitle"/>
        <w:widowControl/>
        <w:jc w:val="center"/>
      </w:pPr>
      <w:r>
        <w:t>УСЛУГИ ПО ПЕРЕДАЧЕ ЭЛЕКТРИЧЕСКОЙ ЭНЕРГИИ (МОЩНОСТИ) КОТОРЫМ</w:t>
      </w:r>
    </w:p>
    <w:p w:rsidR="002A1581" w:rsidRDefault="002A1581">
      <w:pPr>
        <w:pStyle w:val="ConsPlusTitle"/>
        <w:widowControl/>
        <w:jc w:val="center"/>
      </w:pPr>
      <w:r>
        <w:t>ОКАЗЫВАЮТСЯ ТОЛЬКО С ИСПОЛЬЗОВАНИЕМ ОБЪЕКТОВ ЭЛЕКТРОСЕТЕВОГО</w:t>
      </w:r>
    </w:p>
    <w:p w:rsidR="002A1581" w:rsidRDefault="002A1581">
      <w:pPr>
        <w:pStyle w:val="ConsPlusTitle"/>
        <w:widowControl/>
        <w:jc w:val="center"/>
      </w:pPr>
      <w:r>
        <w:t xml:space="preserve">ХОЗЯЙСТВА, ВХОДЯЩИХ В </w:t>
      </w:r>
      <w:proofErr w:type="gramStart"/>
      <w:r>
        <w:t>ЕДИНУЮ</w:t>
      </w:r>
      <w:proofErr w:type="gramEnd"/>
      <w:r>
        <w:t xml:space="preserve"> НАЦИОНАЛЬНУЮ (ОБЩЕРОССИЙСКУЮ)</w:t>
      </w:r>
    </w:p>
    <w:p w:rsidR="002A1581" w:rsidRDefault="002A1581">
      <w:pPr>
        <w:pStyle w:val="ConsPlusTitle"/>
        <w:widowControl/>
        <w:jc w:val="center"/>
      </w:pPr>
      <w:r>
        <w:t>ЭЛЕКТРИЧЕСКУЮ СЕТЬ, С 1 АПРЕЛЯ 2012 ГОДА</w:t>
      </w:r>
    </w:p>
    <w:p w:rsidR="002A1581" w:rsidRDefault="002A1581">
      <w:pPr>
        <w:pStyle w:val="ConsPlusTitle"/>
        <w:widowControl/>
        <w:jc w:val="center"/>
      </w:pPr>
      <w:r>
        <w:t>ПО 30 ИЮНЯ 2012 ГОДА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81" w:rsidRDefault="002A1581">
      <w:pPr>
        <w:pStyle w:val="ConsPlusNonformat"/>
        <w:widowControl/>
        <w:jc w:val="both"/>
      </w:pPr>
      <w:r>
        <w:t>┌───────┬─────────────────────────────┬──────────┬────────────────────────┐</w:t>
      </w:r>
    </w:p>
    <w:p w:rsidR="002A1581" w:rsidRDefault="002A1581">
      <w:pPr>
        <w:pStyle w:val="ConsPlusNonformat"/>
        <w:widowControl/>
        <w:jc w:val="both"/>
      </w:pPr>
      <w:proofErr w:type="gramStart"/>
      <w:r>
        <w:t>│   N   │     Показатель (группы      │ Единица  │  Диапазоны напряжения  │</w:t>
      </w:r>
      <w:proofErr w:type="gramEnd"/>
    </w:p>
    <w:p w:rsidR="002A1581" w:rsidRDefault="002A1581">
      <w:pPr>
        <w:pStyle w:val="ConsPlusNonformat"/>
        <w:widowControl/>
        <w:jc w:val="both"/>
      </w:pPr>
      <w:r>
        <w:t xml:space="preserve">│  </w:t>
      </w:r>
      <w:proofErr w:type="gramStart"/>
      <w:r>
        <w:t>п</w:t>
      </w:r>
      <w:proofErr w:type="gramEnd"/>
      <w:r>
        <w:t>/п  │  потребителей с разбивкой   │измерения ├─────────┬────┬─────┬───┤</w:t>
      </w:r>
    </w:p>
    <w:p w:rsidR="002A1581" w:rsidRDefault="002A1581">
      <w:pPr>
        <w:pStyle w:val="ConsPlusNonformat"/>
        <w:widowControl/>
        <w:jc w:val="both"/>
      </w:pPr>
      <w:r>
        <w:t>│       │     тарифа по ставкам и     │          │   ВН    │CH-I│CH-II│НН │</w:t>
      </w:r>
    </w:p>
    <w:p w:rsidR="002A1581" w:rsidRDefault="002A1581">
      <w:pPr>
        <w:pStyle w:val="ConsPlusNonformat"/>
        <w:widowControl/>
        <w:jc w:val="both"/>
      </w:pPr>
      <w:r>
        <w:t>│       │  дифференциацией по зонам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           суток)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1   │              2              │    3     │    4    │ 5  │  6  │ 7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├───────┼─────────────────────────────┴──────────┴─────────┴────┴─────┴───┤</w:t>
      </w:r>
    </w:p>
    <w:p w:rsidR="002A1581" w:rsidRDefault="002A1581">
      <w:pPr>
        <w:pStyle w:val="ConsPlusNonformat"/>
        <w:widowControl/>
        <w:jc w:val="both"/>
      </w:pPr>
      <w:r>
        <w:t>│   2</w:t>
      </w:r>
      <w:proofErr w:type="gramStart"/>
      <w:r>
        <w:t xml:space="preserve">   │П</w:t>
      </w:r>
      <w:proofErr w:type="gramEnd"/>
      <w:r>
        <w:t>рочие потребители (тарифы указываются без НДС)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2.2  │Двухставочный тариф                           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├───────┼─────────────────────────────┬──────────┬─────────┬────┬─────┬───┤</w:t>
      </w:r>
    </w:p>
    <w:p w:rsidR="002A1581" w:rsidRDefault="002A1581">
      <w:pPr>
        <w:pStyle w:val="ConsPlusNonformat"/>
        <w:widowControl/>
        <w:jc w:val="both"/>
      </w:pPr>
      <w:r>
        <w:t>│ 2.2.1 │средневзвешенная стоимость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 xml:space="preserve">│       │ставка </w:t>
      </w:r>
      <w:proofErr w:type="gramStart"/>
      <w:r>
        <w:t>средневзвешенной</w:t>
      </w:r>
      <w:proofErr w:type="gramEnd"/>
      <w:r>
        <w:t xml:space="preserve">      │ руб./МВт │441104,97│    │     │   │</w:t>
      </w:r>
    </w:p>
    <w:p w:rsidR="002A1581" w:rsidRDefault="002A1581">
      <w:pPr>
        <w:pStyle w:val="ConsPlusNonformat"/>
        <w:widowControl/>
        <w:jc w:val="both"/>
      </w:pPr>
      <w:r>
        <w:t>│       │стоимости единицы         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расчетной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│мощности      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мощности  │ руб./МВт │397221,41│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средневзвешенной      │руб./МВт</w:t>
      </w:r>
      <w:proofErr w:type="gramStart"/>
      <w:r>
        <w:t>.ч</w:t>
      </w:r>
      <w:proofErr w:type="gramEnd"/>
      <w:r>
        <w:t>│ 671,82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│стоимости единицы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мощности  │руб./МВт</w:t>
      </w:r>
      <w:proofErr w:type="gramStart"/>
      <w:r>
        <w:t>.ч</w:t>
      </w:r>
      <w:proofErr w:type="gramEnd"/>
      <w:r>
        <w:t>│ 671,82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2.2.2 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│111083,35│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lastRenderedPageBreak/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1377,58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2.2.3 │инфраструктурные платежи     │руб./МВт</w:t>
      </w:r>
      <w:proofErr w:type="gramStart"/>
      <w:r>
        <w:t>.ч</w:t>
      </w:r>
      <w:proofErr w:type="gramEnd"/>
      <w:r>
        <w:t>│  2,87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2.2.4 │сбытовая надбавка            │руб./МВт</w:t>
      </w:r>
      <w:proofErr w:type="gramStart"/>
      <w:r>
        <w:t>.ч</w:t>
      </w:r>
      <w:proofErr w:type="gramEnd"/>
      <w:r>
        <w:t>│ 183,23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├───────┼─────────────────────────────┴──────────┴─────────┴────┴─────┴───┤</w:t>
      </w:r>
    </w:p>
    <w:p w:rsidR="002A1581" w:rsidRDefault="002A1581">
      <w:pPr>
        <w:pStyle w:val="ConsPlusNonformat"/>
        <w:widowControl/>
        <w:jc w:val="both"/>
      </w:pPr>
      <w:r>
        <w:t>│  2.3  │Тарифы, дифференцированные по трем зонам суток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├───────┼─────────────────────────────┬──────────┬─────────┬────┬─────┬───┤</w:t>
      </w:r>
    </w:p>
    <w:p w:rsidR="002A1581" w:rsidRDefault="002A1581">
      <w:pPr>
        <w:pStyle w:val="ConsPlusNonformat"/>
        <w:widowControl/>
        <w:jc w:val="both"/>
      </w:pPr>
      <w:r>
        <w:t>│ 2.3.1 │- ночная зона             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│2.3.1.1│средневзвешенная стоимость   │руб./МВт</w:t>
      </w:r>
      <w:proofErr w:type="gramStart"/>
      <w:r>
        <w:t>.ч</w:t>
      </w:r>
      <w:proofErr w:type="gramEnd"/>
      <w:r>
        <w:t>│ 671,82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671,82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│2.3.1.2│услуги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│111083,35│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1377,58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│2.3.1.3│инфраструктурные платежи     │руб./МВт</w:t>
      </w:r>
      <w:proofErr w:type="gramStart"/>
      <w:r>
        <w:t>.ч</w:t>
      </w:r>
      <w:proofErr w:type="gramEnd"/>
      <w:r>
        <w:t>│  2,87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│2.3.1.4│сбытовая надбавка            │руб./МВт</w:t>
      </w:r>
      <w:proofErr w:type="gramStart"/>
      <w:r>
        <w:t>.ч</w:t>
      </w:r>
      <w:proofErr w:type="gramEnd"/>
      <w:r>
        <w:t>│ 183,23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2.3.2 │- полупиковая зона        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│2.3.2.1│средневзвешенная стоимость   │руб./МВт</w:t>
      </w:r>
      <w:proofErr w:type="gramStart"/>
      <w:r>
        <w:t>.ч</w:t>
      </w:r>
      <w:proofErr w:type="gramEnd"/>
      <w:r>
        <w:t>│ 1385,15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1377,72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│2.3.2.2│услуги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│111083,35│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1377,58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lastRenderedPageBreak/>
        <w:t>│2.3.2.3│инфраструктурные платежи     │руб./МВт</w:t>
      </w:r>
      <w:proofErr w:type="gramStart"/>
      <w:r>
        <w:t>.ч</w:t>
      </w:r>
      <w:proofErr w:type="gramEnd"/>
      <w:r>
        <w:t>│  2,87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│2.3.2.4│сбытовая надбавка            │руб./МВт</w:t>
      </w:r>
      <w:proofErr w:type="gramStart"/>
      <w:r>
        <w:t>.ч</w:t>
      </w:r>
      <w:proofErr w:type="gramEnd"/>
      <w:r>
        <w:t>│ 183,23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2.3.3 │- пиковая зона            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│2.3.3.1│средневзвешенная стоимость   │руб./МВт</w:t>
      </w:r>
      <w:proofErr w:type="gramStart"/>
      <w:r>
        <w:t>.ч</w:t>
      </w:r>
      <w:proofErr w:type="gramEnd"/>
      <w:r>
        <w:t>│ 2378,06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1377,72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│2.3.3.2│услуги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│111083,35│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1377,58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│2.3.3.3│инфраструктурные платежи     │руб./МВт</w:t>
      </w:r>
      <w:proofErr w:type="gramStart"/>
      <w:r>
        <w:t>.ч</w:t>
      </w:r>
      <w:proofErr w:type="gramEnd"/>
      <w:r>
        <w:t>│  2,87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│2.3.3.4│сбытовая надбавка            │руб./МВт</w:t>
      </w:r>
      <w:proofErr w:type="gramStart"/>
      <w:r>
        <w:t>.ч</w:t>
      </w:r>
      <w:proofErr w:type="gramEnd"/>
      <w:r>
        <w:t>│ 183,23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├───────┼─────────────────────────────┴──────────┴─────────┴────┴─────┴───┤</w:t>
      </w:r>
    </w:p>
    <w:p w:rsidR="002A1581" w:rsidRDefault="002A1581">
      <w:pPr>
        <w:pStyle w:val="ConsPlusNonformat"/>
        <w:widowControl/>
        <w:jc w:val="both"/>
      </w:pPr>
      <w:r>
        <w:t>│  2.4  │Тарифы, дифференцированные по двум зонам суток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├───────┼─────────────────────────────┬──────────┬─────────┬────┬─────┬───┤</w:t>
      </w:r>
    </w:p>
    <w:p w:rsidR="002A1581" w:rsidRDefault="002A1581">
      <w:pPr>
        <w:pStyle w:val="ConsPlusNonformat"/>
        <w:widowControl/>
        <w:jc w:val="both"/>
      </w:pPr>
      <w:r>
        <w:t>│ 2.4.1 │- ночная зона                │руб./МВт</w:t>
      </w:r>
      <w:proofErr w:type="gramStart"/>
      <w:r>
        <w:t>.ч</w:t>
      </w:r>
      <w:proofErr w:type="gramEnd"/>
      <w:r>
        <w:t>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│2.4.1.1│средневзвешенная стоимость   │руб./МВт</w:t>
      </w:r>
      <w:proofErr w:type="gramStart"/>
      <w:r>
        <w:t>.ч</w:t>
      </w:r>
      <w:proofErr w:type="gramEnd"/>
      <w:r>
        <w:t>│ 671,82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671,82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│2.4.1.2│услуги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│111083,35│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1377,58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│2.4.1.3│инфраструктурные платежи     │руб./МВт</w:t>
      </w:r>
      <w:proofErr w:type="gramStart"/>
      <w:r>
        <w:t>.ч</w:t>
      </w:r>
      <w:proofErr w:type="gramEnd"/>
      <w:r>
        <w:t>│  2,87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│2.4.1.4│сбытовая надбавка            │руб./МВт</w:t>
      </w:r>
      <w:proofErr w:type="gramStart"/>
      <w:r>
        <w:t>.ч</w:t>
      </w:r>
      <w:proofErr w:type="gramEnd"/>
      <w:r>
        <w:t>│ 183,23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lastRenderedPageBreak/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2.4.2 │- дневная зона               │руб./МВт</w:t>
      </w:r>
      <w:proofErr w:type="gramStart"/>
      <w:r>
        <w:t>.ч</w:t>
      </w:r>
      <w:proofErr w:type="gramEnd"/>
      <w:r>
        <w:t>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│2.4.2.1│средневзвешенная стоимость   │руб./МВт</w:t>
      </w:r>
      <w:proofErr w:type="gramStart"/>
      <w:r>
        <w:t>.ч</w:t>
      </w:r>
      <w:proofErr w:type="gramEnd"/>
      <w:r>
        <w:t>│ 1691,43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1377,72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│2.4.2.2│услуги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│111083,35│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1377,58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│2.4.2.3│инфраструктурные платежи     │руб./МВт</w:t>
      </w:r>
      <w:proofErr w:type="gramStart"/>
      <w:r>
        <w:t>.ч</w:t>
      </w:r>
      <w:proofErr w:type="gramEnd"/>
      <w:r>
        <w:t>│  2,87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│2.4.2.4│сбытовая надбавка            │руб./МВт</w:t>
      </w:r>
      <w:proofErr w:type="gramStart"/>
      <w:r>
        <w:t>.ч</w:t>
      </w:r>
      <w:proofErr w:type="gramEnd"/>
      <w:r>
        <w:t>│ 183,23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2.5  │Одноставочный тариф       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2.5.1 │средневзвешенная стоимость   │руб./МВт</w:t>
      </w:r>
      <w:proofErr w:type="gramStart"/>
      <w:r>
        <w:t>.ч</w:t>
      </w:r>
      <w:proofErr w:type="gramEnd"/>
      <w:r>
        <w:t>│ 1385,15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1377,72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2.5.2 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│111083,35│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1377,58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2.5.3 │инфраструктурные платежи     │руб./МВт</w:t>
      </w:r>
      <w:proofErr w:type="gramStart"/>
      <w:r>
        <w:t>.ч</w:t>
      </w:r>
      <w:proofErr w:type="gramEnd"/>
      <w:r>
        <w:t>│  2,87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2.5.4 │сбытовая надбавка            │руб./МВт</w:t>
      </w:r>
      <w:proofErr w:type="gramStart"/>
      <w:r>
        <w:t>.ч</w:t>
      </w:r>
      <w:proofErr w:type="gramEnd"/>
      <w:r>
        <w:t>│ 183,23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└───────┴─────────────────────────────┴──────────┴─────────┴────┴─────┴───┘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27.03.2012 N 4/10-п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pStyle w:val="ConsPlusTitle"/>
        <w:widowControl/>
        <w:jc w:val="center"/>
      </w:pPr>
      <w:r>
        <w:t>ТАРИФЫ</w:t>
      </w:r>
    </w:p>
    <w:p w:rsidR="002A1581" w:rsidRDefault="002A1581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2A1581" w:rsidRDefault="002A1581">
      <w:pPr>
        <w:pStyle w:val="ConsPlusTitle"/>
        <w:widowControl/>
        <w:jc w:val="center"/>
      </w:pPr>
      <w:r>
        <w:t xml:space="preserve">ПО ДОГОВОРАМ ЭНЕРГОСНАБЖЕНИЯ ПОКУПАТЕЛЯМ </w:t>
      </w:r>
      <w:proofErr w:type="gramStart"/>
      <w:r>
        <w:t>ЭЛЕКТРИЧЕСКОЙ</w:t>
      </w:r>
      <w:proofErr w:type="gramEnd"/>
    </w:p>
    <w:p w:rsidR="002A1581" w:rsidRDefault="002A1581">
      <w:pPr>
        <w:pStyle w:val="ConsPlusTitle"/>
        <w:widowControl/>
        <w:jc w:val="center"/>
      </w:pPr>
      <w:r>
        <w:t xml:space="preserve">ЭНЕРГИИ НА ТЕРРИТОРИИ ЕВРЕЙСКОЙ АВТОНОМНОЙ ОБЛАСТИ, </w:t>
      </w:r>
      <w:proofErr w:type="gramStart"/>
      <w:r>
        <w:t>ЗА</w:t>
      </w:r>
      <w:proofErr w:type="gramEnd"/>
    </w:p>
    <w:p w:rsidR="002A1581" w:rsidRDefault="002A1581">
      <w:pPr>
        <w:pStyle w:val="ConsPlusTitle"/>
        <w:widowControl/>
        <w:jc w:val="center"/>
      </w:pPr>
      <w:r>
        <w:t>ИСКЛЮЧЕНИЕМ ЭЛЕКТРИЧЕСКОЙ ЭНЕРГИИ (МОЩНОСТИ), ПОСТАВЛЯЕМОЙ</w:t>
      </w:r>
    </w:p>
    <w:p w:rsidR="002A1581" w:rsidRDefault="002A1581">
      <w:pPr>
        <w:pStyle w:val="ConsPlusTitle"/>
        <w:widowControl/>
        <w:jc w:val="center"/>
      </w:pPr>
      <w:r>
        <w:t>НАСЕЛЕНИЮ И ПРИРАВНЕННЫМ К НЕМУ КАТЕГОРИЯМ ПОТРЕБИТЕЛЕЙ,</w:t>
      </w:r>
    </w:p>
    <w:p w:rsidR="002A1581" w:rsidRDefault="002A1581">
      <w:pPr>
        <w:pStyle w:val="ConsPlusTitle"/>
        <w:widowControl/>
        <w:jc w:val="center"/>
      </w:pPr>
      <w:r>
        <w:t>УСЛУГИ ПО ПЕРЕДАЧЕ ЭЛЕКТРИЧЕСКОЙ ЭНЕРГИИ (МОЩНОСТИ) КОТОРЫМ</w:t>
      </w:r>
    </w:p>
    <w:p w:rsidR="002A1581" w:rsidRDefault="002A1581">
      <w:pPr>
        <w:pStyle w:val="ConsPlusTitle"/>
        <w:widowControl/>
        <w:jc w:val="center"/>
      </w:pPr>
      <w:r>
        <w:t>ОКАЗЫВАЮТСЯ ТОЛЬКО С ИСПОЛЬЗОВАНИЕМ ОБЪЕКТОВ ЭЛЕКТРОСЕТЕВОГО</w:t>
      </w:r>
    </w:p>
    <w:p w:rsidR="002A1581" w:rsidRDefault="002A1581">
      <w:pPr>
        <w:pStyle w:val="ConsPlusTitle"/>
        <w:widowControl/>
        <w:jc w:val="center"/>
      </w:pPr>
      <w:r>
        <w:t xml:space="preserve">ХОЗЯЙСТВА, ВХОДЯЩИХ В </w:t>
      </w:r>
      <w:proofErr w:type="gramStart"/>
      <w:r>
        <w:t>ЕДИНУЮ</w:t>
      </w:r>
      <w:proofErr w:type="gramEnd"/>
      <w:r>
        <w:t xml:space="preserve"> НАЦИОНАЛЬНУЮ (ОБЩЕРОССИЙСКУЮ)</w:t>
      </w:r>
    </w:p>
    <w:p w:rsidR="002A1581" w:rsidRDefault="002A1581">
      <w:pPr>
        <w:pStyle w:val="ConsPlusTitle"/>
        <w:widowControl/>
        <w:jc w:val="center"/>
      </w:pPr>
      <w:r>
        <w:t>ЭЛЕКТРИЧЕСКУЮ СЕТЬ, С 1 ИЮЛЯ 2012 ГОДА</w:t>
      </w:r>
    </w:p>
    <w:p w:rsidR="002A1581" w:rsidRDefault="002A1581">
      <w:pPr>
        <w:pStyle w:val="ConsPlusTitle"/>
        <w:widowControl/>
        <w:jc w:val="center"/>
      </w:pPr>
      <w:r>
        <w:t>ПО 31 ДЕКАБРЯ 2012 ГОДА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81" w:rsidRDefault="002A1581">
      <w:pPr>
        <w:pStyle w:val="ConsPlusNonformat"/>
        <w:widowControl/>
        <w:jc w:val="both"/>
      </w:pPr>
      <w:r>
        <w:t>┌───────┬─────────────────────────────┬──────────┬────────────────────────┐</w:t>
      </w:r>
    </w:p>
    <w:p w:rsidR="002A1581" w:rsidRDefault="002A1581">
      <w:pPr>
        <w:pStyle w:val="ConsPlusNonformat"/>
        <w:widowControl/>
        <w:jc w:val="both"/>
      </w:pPr>
      <w:proofErr w:type="gramStart"/>
      <w:r>
        <w:t>│   N   │     Показатель (группы      │ Единица  │  Диапазоны напряжения  │</w:t>
      </w:r>
      <w:proofErr w:type="gramEnd"/>
    </w:p>
    <w:p w:rsidR="002A1581" w:rsidRDefault="002A1581">
      <w:pPr>
        <w:pStyle w:val="ConsPlusNonformat"/>
        <w:widowControl/>
        <w:jc w:val="both"/>
      </w:pPr>
      <w:r>
        <w:t xml:space="preserve">│  </w:t>
      </w:r>
      <w:proofErr w:type="gramStart"/>
      <w:r>
        <w:t>п</w:t>
      </w:r>
      <w:proofErr w:type="gramEnd"/>
      <w:r>
        <w:t>/п  │  потребителей с разбивкой   │измерения ├─────────┬────┬─────┬───┤</w:t>
      </w:r>
    </w:p>
    <w:p w:rsidR="002A1581" w:rsidRDefault="002A1581">
      <w:pPr>
        <w:pStyle w:val="ConsPlusNonformat"/>
        <w:widowControl/>
        <w:jc w:val="both"/>
      </w:pPr>
      <w:r>
        <w:t>│       │     тарифа по ставкам и     │          │   ВН    │CH-I│СН-</w:t>
      </w:r>
      <w:proofErr w:type="gramStart"/>
      <w:r>
        <w:t>II</w:t>
      </w:r>
      <w:proofErr w:type="gramEnd"/>
      <w:r>
        <w:t>│НН │</w:t>
      </w:r>
    </w:p>
    <w:p w:rsidR="002A1581" w:rsidRDefault="002A1581">
      <w:pPr>
        <w:pStyle w:val="ConsPlusNonformat"/>
        <w:widowControl/>
        <w:jc w:val="both"/>
      </w:pPr>
      <w:r>
        <w:t>│       │  дифференциацией по зонам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           суток)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1   │              2              │    3     │    4    │ 5  │  6  │ 7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├───────┼─────────────────────────────┴──────────┴─────────┴────┴─────┴───┤</w:t>
      </w:r>
    </w:p>
    <w:p w:rsidR="002A1581" w:rsidRDefault="002A1581">
      <w:pPr>
        <w:pStyle w:val="ConsPlusNonformat"/>
        <w:widowControl/>
        <w:jc w:val="both"/>
      </w:pPr>
      <w:r>
        <w:t>│       │Прочие потребители (тарифы указываются без НДС)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2A1581" w:rsidRDefault="002A1581">
      <w:pPr>
        <w:pStyle w:val="ConsPlusNonformat"/>
        <w:widowControl/>
        <w:jc w:val="both"/>
      </w:pPr>
      <w:r>
        <w:t>│  2.2  │Двухставочный тариф                           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├───────┼─────────────────────────────┬──────────┬─────────┬────┬─────┬───┤</w:t>
      </w:r>
    </w:p>
    <w:p w:rsidR="002A1581" w:rsidRDefault="002A1581">
      <w:pPr>
        <w:pStyle w:val="ConsPlusNonformat"/>
        <w:widowControl/>
        <w:jc w:val="both"/>
      </w:pPr>
      <w:r>
        <w:t>│ 2.2.1 │средневзвешенная стоимость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 xml:space="preserve">│       │ставка </w:t>
      </w:r>
      <w:proofErr w:type="gramStart"/>
      <w:r>
        <w:t>средневзвешенной</w:t>
      </w:r>
      <w:proofErr w:type="gramEnd"/>
      <w:r>
        <w:t xml:space="preserve">      │ руб./МВт │500911,96│    │     │   │</w:t>
      </w:r>
    </w:p>
    <w:p w:rsidR="002A1581" w:rsidRDefault="002A1581">
      <w:pPr>
        <w:pStyle w:val="ConsPlusNonformat"/>
        <w:widowControl/>
        <w:jc w:val="both"/>
      </w:pPr>
      <w:r>
        <w:t>│       │стоимости единицы         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расчетной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│мощности      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мощности  │ руб./МВт │446492,70│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средневзвешенной      │руб./МВт</w:t>
      </w:r>
      <w:proofErr w:type="gramStart"/>
      <w:r>
        <w:t>.ч</w:t>
      </w:r>
      <w:proofErr w:type="gramEnd"/>
      <w:r>
        <w:t>│ 692,82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│стоимости единицы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мощности  │руб./МВт</w:t>
      </w:r>
      <w:proofErr w:type="gramStart"/>
      <w:r>
        <w:t>.ч</w:t>
      </w:r>
      <w:proofErr w:type="gramEnd"/>
      <w:r>
        <w:t>│ 692,82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2.2.2 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│140416,32│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lastRenderedPageBreak/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1542,89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2.2.3 │инфраструктурные платежи     │руб./МВт</w:t>
      </w:r>
      <w:proofErr w:type="gramStart"/>
      <w:r>
        <w:t>.ч</w:t>
      </w:r>
      <w:proofErr w:type="gramEnd"/>
      <w:r>
        <w:t>│  1,43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2.2.4 │сбытовая надбавка            │руб./МВт</w:t>
      </w:r>
      <w:proofErr w:type="gramStart"/>
      <w:r>
        <w:t>.ч</w:t>
      </w:r>
      <w:proofErr w:type="gramEnd"/>
      <w:r>
        <w:t>│ 120,18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├───────┼─────────────────────────────┴──────────┴─────────┴────┴─────┴───┤</w:t>
      </w:r>
    </w:p>
    <w:p w:rsidR="002A1581" w:rsidRDefault="002A1581">
      <w:pPr>
        <w:pStyle w:val="ConsPlusNonformat"/>
        <w:widowControl/>
        <w:jc w:val="both"/>
      </w:pPr>
      <w:r>
        <w:t>│  2.3  │Тарифы, дифференцированные по трем зонам суток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├───────┼─────────────────────────────┬──────────┬─────────┬────┬─────┬───┤</w:t>
      </w:r>
    </w:p>
    <w:p w:rsidR="002A1581" w:rsidRDefault="002A1581">
      <w:pPr>
        <w:pStyle w:val="ConsPlusNonformat"/>
        <w:widowControl/>
        <w:jc w:val="both"/>
      </w:pPr>
      <w:r>
        <w:t>│ 2.3.1 │- ночная зона             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│2.3.1.1│средневзвешенная стоимость   │руб./МВт</w:t>
      </w:r>
      <w:proofErr w:type="gramStart"/>
      <w:r>
        <w:t>.ч</w:t>
      </w:r>
      <w:proofErr w:type="gramEnd"/>
      <w:r>
        <w:t>│ 692,82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692,82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│2.3.1.2│услуги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│140416,32│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1542,89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│2.3.1.3│инфраструктурные платежи     │руб./МВт</w:t>
      </w:r>
      <w:proofErr w:type="gramStart"/>
      <w:r>
        <w:t>.ч</w:t>
      </w:r>
      <w:proofErr w:type="gramEnd"/>
      <w:r>
        <w:t>│  1,43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│2.3.1.4│сбытовая надбавка            │руб./МВт</w:t>
      </w:r>
      <w:proofErr w:type="gramStart"/>
      <w:r>
        <w:t>.ч</w:t>
      </w:r>
      <w:proofErr w:type="gramEnd"/>
      <w:r>
        <w:t>│ 120,18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2.3.2 │-полупиковая зона         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│2.3.2.1│средневзвешенная стоимость   │руб./МВт</w:t>
      </w:r>
      <w:proofErr w:type="gramStart"/>
      <w:r>
        <w:t>.ч</w:t>
      </w:r>
      <w:proofErr w:type="gramEnd"/>
      <w:r>
        <w:t>│ 1430,11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1430,11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│2.3.2.2│услуги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│140416,32│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1542,89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lastRenderedPageBreak/>
        <w:t>│2.3.2.3│инфраструктурные платежи     │руб./МВт</w:t>
      </w:r>
      <w:proofErr w:type="gramStart"/>
      <w:r>
        <w:t>.ч</w:t>
      </w:r>
      <w:proofErr w:type="gramEnd"/>
      <w:r>
        <w:t>│  1,43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│2.3.2.4│сбытовая надбавка            │руб./МВт</w:t>
      </w:r>
      <w:proofErr w:type="gramStart"/>
      <w:r>
        <w:t>.ч</w:t>
      </w:r>
      <w:proofErr w:type="gramEnd"/>
      <w:r>
        <w:t>│ 120,18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2.3.3 │- пиковая зона            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│2.3.3.1│средневзвешенная стоимость   │руб./МВт</w:t>
      </w:r>
      <w:proofErr w:type="gramStart"/>
      <w:r>
        <w:t>.ч</w:t>
      </w:r>
      <w:proofErr w:type="gramEnd"/>
      <w:r>
        <w:t>│ 2724,00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1430,11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│2.3.3.2│услуги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│140416,32│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1542,89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│2.3.3.3│инфраструктурные платежи     │руб./МВт</w:t>
      </w:r>
      <w:proofErr w:type="gramStart"/>
      <w:r>
        <w:t>.ч</w:t>
      </w:r>
      <w:proofErr w:type="gramEnd"/>
      <w:r>
        <w:t>│  1,43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│2.3.3.4│сбытовая надбавка            │руб./МВт</w:t>
      </w:r>
      <w:proofErr w:type="gramStart"/>
      <w:r>
        <w:t>.ч</w:t>
      </w:r>
      <w:proofErr w:type="gramEnd"/>
      <w:r>
        <w:t>│ 120,18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├───────┼─────────────────────────────┴──────────┴─────────┴────┴─────┴───┤</w:t>
      </w:r>
    </w:p>
    <w:p w:rsidR="002A1581" w:rsidRDefault="002A1581">
      <w:pPr>
        <w:pStyle w:val="ConsPlusNonformat"/>
        <w:widowControl/>
        <w:jc w:val="both"/>
      </w:pPr>
      <w:r>
        <w:t>│  2.4  │Тарифы, дифференцированные по двум зонам суток                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├───────┼─────────────────────────────┬──────────┬─────────┬────┬─────┬───┤</w:t>
      </w:r>
    </w:p>
    <w:p w:rsidR="002A1581" w:rsidRDefault="002A1581">
      <w:pPr>
        <w:pStyle w:val="ConsPlusNonformat"/>
        <w:widowControl/>
        <w:jc w:val="both"/>
      </w:pPr>
      <w:r>
        <w:t>│ 2.4.1 │- ночная зона                │руб./МВт</w:t>
      </w:r>
      <w:proofErr w:type="gramStart"/>
      <w:r>
        <w:t>.ч</w:t>
      </w:r>
      <w:proofErr w:type="gramEnd"/>
      <w:r>
        <w:t>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│2.4.1.1│средневзвешенная стоимость   │руб./МВт</w:t>
      </w:r>
      <w:proofErr w:type="gramStart"/>
      <w:r>
        <w:t>.ч</w:t>
      </w:r>
      <w:proofErr w:type="gramEnd"/>
      <w:r>
        <w:t>│ 692,82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692,82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│2.4.1.2│услуги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│140416,32│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1542,89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│2.4.1.3│инфраструктурные платежи     │руб./МВт</w:t>
      </w:r>
      <w:proofErr w:type="gramStart"/>
      <w:r>
        <w:t>.ч</w:t>
      </w:r>
      <w:proofErr w:type="gramEnd"/>
      <w:r>
        <w:t>│  1,43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│2.4.1.4│сбытовая надбавка            │руб./МВт</w:t>
      </w:r>
      <w:proofErr w:type="gramStart"/>
      <w:r>
        <w:t>.ч</w:t>
      </w:r>
      <w:proofErr w:type="gramEnd"/>
      <w:r>
        <w:t>│ 120,18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lastRenderedPageBreak/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2.4.2 │- дневная зона               │руб./МВт</w:t>
      </w:r>
      <w:proofErr w:type="gramStart"/>
      <w:r>
        <w:t>.ч</w:t>
      </w:r>
      <w:proofErr w:type="gramEnd"/>
      <w:r>
        <w:t>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│2.4.2.1│средневзвешенная стоимость   │руб./МВт</w:t>
      </w:r>
      <w:proofErr w:type="gramStart"/>
      <w:r>
        <w:t>.ч</w:t>
      </w:r>
      <w:proofErr w:type="gramEnd"/>
      <w:r>
        <w:t>│ 1962,00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1430,11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│2.4.2.2│услуги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│140416,32│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1542,89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│2.4.2.3│инфраструктурные платежи     │руб./МВт</w:t>
      </w:r>
      <w:proofErr w:type="gramStart"/>
      <w:r>
        <w:t>.ч</w:t>
      </w:r>
      <w:proofErr w:type="gramEnd"/>
      <w:r>
        <w:t>│  1,43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│2.4.2.4│сбытовая надбавка            │руб./МВт</w:t>
      </w:r>
      <w:proofErr w:type="gramStart"/>
      <w:r>
        <w:t>.ч</w:t>
      </w:r>
      <w:proofErr w:type="gramEnd"/>
      <w:r>
        <w:t>│ 120,18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2.5  │Одноставочный тариф       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2.5.1 │средневзвешенная стоимость   │руб./МВт</w:t>
      </w:r>
      <w:proofErr w:type="gramStart"/>
      <w:r>
        <w:t>.ч</w:t>
      </w:r>
      <w:proofErr w:type="gramEnd"/>
      <w:r>
        <w:t>│ 1430,11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│удельная стоимость           │руб./МВт</w:t>
      </w:r>
      <w:proofErr w:type="gramStart"/>
      <w:r>
        <w:t>.ч</w:t>
      </w:r>
      <w:proofErr w:type="gramEnd"/>
      <w:r>
        <w:t>│ 1430,11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│электроэнергии (мощности)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│оптового рынка   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2.5.2 │услуги по передаче единицы   │    X     │    X    │ X  │  X  │ X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энергии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│(мощности) </w:t>
      </w:r>
      <w:proofErr w:type="gramStart"/>
      <w:r>
        <w:t>по</w:t>
      </w:r>
      <w:proofErr w:type="gramEnd"/>
      <w:r>
        <w:t xml:space="preserve"> единой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│национальной (общероссийской)│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│электрической сети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содержание объектов│ руб./МВт │140416,32│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│электросетевого хозяйства,   │   мес.   │         │    │     │   │</w:t>
      </w:r>
    </w:p>
    <w:p w:rsidR="002A1581" w:rsidRDefault="002A1581">
      <w:pPr>
        <w:pStyle w:val="ConsPlusNonformat"/>
        <w:widowControl/>
        <w:jc w:val="both"/>
      </w:pPr>
      <w:r>
        <w:t xml:space="preserve">│       │входящих в </w:t>
      </w:r>
      <w:proofErr w:type="gramStart"/>
      <w:r>
        <w:t>единую</w:t>
      </w:r>
      <w:proofErr w:type="gramEnd"/>
      <w:r>
        <w:t xml:space="preserve"> 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│национальную (общероссийскую)│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│электрическую сеть    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│       ├─────────────────────────────┼──────────┼─────────┼────┼─────┼───┤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      │ставка на оплату нормативных │руб./МВт</w:t>
      </w:r>
      <w:proofErr w:type="gramStart"/>
      <w:r>
        <w:t>.ч</w:t>
      </w:r>
      <w:proofErr w:type="gramEnd"/>
      <w:r>
        <w:t>│ 1542,89 │    │     │   │</w:t>
      </w:r>
    </w:p>
    <w:p w:rsidR="002A1581" w:rsidRDefault="002A1581">
      <w:pPr>
        <w:pStyle w:val="ConsPlusNonformat"/>
        <w:widowControl/>
        <w:jc w:val="both"/>
      </w:pPr>
      <w:r>
        <w:t>│       │технологических потерь   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2.5.3 │инфраструктурные платежи     │руб./МВт</w:t>
      </w:r>
      <w:proofErr w:type="gramStart"/>
      <w:r>
        <w:t>.ч</w:t>
      </w:r>
      <w:proofErr w:type="gramEnd"/>
      <w:r>
        <w:t>│  1,43   │    │     │   │</w:t>
      </w:r>
    </w:p>
    <w:p w:rsidR="002A1581" w:rsidRDefault="002A1581">
      <w:pPr>
        <w:pStyle w:val="ConsPlusNonformat"/>
        <w:widowControl/>
        <w:jc w:val="both"/>
      </w:pPr>
      <w:r>
        <w:t>├───────┼─────────────────────────────┼──────────┼─────────┼────┼─────┼───┤</w:t>
      </w:r>
    </w:p>
    <w:p w:rsidR="002A1581" w:rsidRDefault="002A1581">
      <w:pPr>
        <w:pStyle w:val="ConsPlusNonformat"/>
        <w:widowControl/>
        <w:jc w:val="both"/>
      </w:pPr>
      <w:r>
        <w:t>│ 2.5.4 │сбытовая надбавка            │руб./МВт</w:t>
      </w:r>
      <w:proofErr w:type="gramStart"/>
      <w:r>
        <w:t>.ч</w:t>
      </w:r>
      <w:proofErr w:type="gramEnd"/>
      <w:r>
        <w:t>│ 120,18  │    │     │   │</w:t>
      </w:r>
    </w:p>
    <w:p w:rsidR="002A1581" w:rsidRDefault="002A1581">
      <w:pPr>
        <w:pStyle w:val="ConsPlusNonformat"/>
        <w:widowControl/>
        <w:jc w:val="both"/>
      </w:pPr>
      <w:r>
        <w:t>│       │гарантирующего поставщика    │          │         │    │     │   │</w:t>
      </w:r>
    </w:p>
    <w:p w:rsidR="002A1581" w:rsidRDefault="002A1581">
      <w:pPr>
        <w:pStyle w:val="ConsPlusNonformat"/>
        <w:widowControl/>
        <w:jc w:val="both"/>
      </w:pPr>
      <w:r>
        <w:t>└───────┴─────────────────────────────┴──────────┴─────────┴────┴─────┴───┘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27.03.2012 N 4/10-п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pStyle w:val="ConsPlusTitle"/>
        <w:widowControl/>
        <w:jc w:val="center"/>
      </w:pPr>
      <w:r>
        <w:t>ТАРИФЫ</w:t>
      </w:r>
    </w:p>
    <w:p w:rsidR="002A1581" w:rsidRDefault="002A1581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2A1581" w:rsidRDefault="002A1581">
      <w:pPr>
        <w:pStyle w:val="ConsPlusTitle"/>
        <w:widowControl/>
        <w:jc w:val="center"/>
      </w:pPr>
      <w:r>
        <w:t>ПОКУПАТЕЛЯМ ЭЛЕКТРИЧЕСКОЙ ЭНЕРГИИ НА ТЕРРИТОРИИ ЕВРЕЙСКОЙ</w:t>
      </w:r>
    </w:p>
    <w:p w:rsidR="002A1581" w:rsidRDefault="002A1581">
      <w:pPr>
        <w:pStyle w:val="ConsPlusTitle"/>
        <w:widowControl/>
        <w:jc w:val="center"/>
      </w:pPr>
      <w:r>
        <w:t>АВТОНОМНОЙ ОБЛАСТИ, ЗА ИСКЛЮЧЕНИЕМ ЭЛЕКТРИЧЕСКОЙ ЭНЕРГИИ</w:t>
      </w:r>
    </w:p>
    <w:p w:rsidR="002A1581" w:rsidRDefault="002A1581">
      <w:pPr>
        <w:pStyle w:val="ConsPlusTitle"/>
        <w:widowControl/>
        <w:jc w:val="center"/>
      </w:pPr>
      <w:r>
        <w:t xml:space="preserve">(МОЩНОСТИ), ПОСТАВЛЯЕМОЙ НАСЕЛЕНИЮ И </w:t>
      </w:r>
      <w:proofErr w:type="gramStart"/>
      <w:r>
        <w:t>ПРИРАВНЕННЫМ</w:t>
      </w:r>
      <w:proofErr w:type="gramEnd"/>
      <w:r>
        <w:t xml:space="preserve"> К НЕМУ</w:t>
      </w:r>
    </w:p>
    <w:p w:rsidR="002A1581" w:rsidRDefault="002A1581">
      <w:pPr>
        <w:pStyle w:val="ConsPlusTitle"/>
        <w:widowControl/>
        <w:jc w:val="center"/>
      </w:pPr>
      <w:r>
        <w:t>КАТЕГОРИЯМ ПОТРЕБИТЕЛЕЙ, ПО ДОГОВОРАМ ЭНЕРГОСНАБЖЕНИЯ,</w:t>
      </w:r>
    </w:p>
    <w:p w:rsidR="002A1581" w:rsidRDefault="002A1581">
      <w:pPr>
        <w:pStyle w:val="ConsPlusTitle"/>
        <w:widowControl/>
        <w:jc w:val="center"/>
      </w:pPr>
      <w:r>
        <w:t>С 1 АПРЕЛЯ 2012 ГОДА ПО 30 ИЮНЯ 2012 ГОДА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┌───────┬──────────────────┬──────────┬───────────────────────────────────────┐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N   │Показатель (группы│ Единица  │         Диапазоны напряжения          │</w:t>
      </w:r>
      <w:proofErr w:type="gramEnd"/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/п  │  потребителей с  │измерения ├─────────┬─────────┬─────────┬─────────┤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 разбивкой тарифа │          │   ВН    │  CH-I   │  CH-II  │   НН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   по ставкам и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│дифференциацией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   зонам суток)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1   │        2         │    3     │    4    │    5    │    6    │    7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├───────┼──────────────────┴──────────┴─────────┴─────────┴─────────┴─────────┤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1.   │Базовые потребители (тарифы указываются без НДС)            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├───────┼─────────────────────────────────────────────────────────────────────┤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   │Прочие потребители (тарифы указываются без НДС)             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├───────┼─────────────────────────────────────────────────────────────────────┤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2.2  │Двухставочный тариф                                         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├───────┼──────────────────┬──────────┬─────────┬─────────┬─────────┬─────────┤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2.2.1 │средневзвешенная  │    X     │    X    │    X    │    X    │    X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│ставка            │ руб./МВт │441104,97│441104,97│441104,97│441104,97│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│средневзвешенной  │   мес.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│стоимости единицы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│расчетной мощности│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 руб./МВт │397221,41│397221,41│397221,41│397221,41│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│мощности </w:t>
      </w:r>
      <w:proofErr w:type="gramStart"/>
      <w:r>
        <w:rPr>
          <w:sz w:val="18"/>
          <w:szCs w:val="18"/>
        </w:rPr>
        <w:t>оптового</w:t>
      </w:r>
      <w:proofErr w:type="gramEnd"/>
      <w:r>
        <w:rPr>
          <w:sz w:val="18"/>
          <w:szCs w:val="18"/>
        </w:rPr>
        <w:t xml:space="preserve"> │   мес.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│рынка  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│ставка        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671,82  │ 671,82  │ 671,82  │ 671,82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│средневзвешенной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│стоимости единицы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671,82  │ 671,82  │ 671,82  │ 671,82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2.2.2 │услуги по передаче│    X     │    X    │    X    │    X    │    X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│единая ставка на  │ руб./МВт │791379,18│906860,00│839180,00│545000,00│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│содержание        │   мес.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│электрических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│сетей  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│единая ставка на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40,47  │ 139,98  │ 282,18  │ 615,21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│оплату 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│технологического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│расхода (потерь)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2.2.3 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2,87   │  2,87   │  2,87   │  2,87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2.2.4 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183,23  │ 183,23  │ 183,23  │ 183,23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├───────┼──────────────────┴──────────┴─────────┴─────────┴─────────┴─────────┤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2.3  │Тарифы, дифференцированные по трем зонам суток              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├───────┼──────────────────┬──────────┬─────────┬─────────┬─────────┬─────────┤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2.3.1 │- ночная зона 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2017   │ 2286,05 │ 2474,75 │ 2644,43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│2.3.1.1│средневзвешенная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671,82  │ 671,82  │ 671,82  │ 671,82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671,82  │ 671,82  │ 671,82  │ 671,82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│2.3.1.2│услуги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1159,08 │ 1428,13 │ 1616,83 │ 1786,51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│2.3.1.3│инфраструктурные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2,87   │  2,87   │  2,87   │  2,87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│2.3.1.4│сбытовая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183,23  │ 183,23  │ 183,23  │ 183,23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2.3.2 │- полупиковая зона│руб./МВт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2730,33 │ 2999,38 │ 3188,08 │ 3357,76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│2.3.2.1│средневзвешенная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1385,15 │ 1385,15 │ 1385,15 │ 1385,15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1377,72 │ 1377,72 │ 1377,72 │ 1377,72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│2.3.2.2│услуги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1159,08 │ 1428,13 │ 1616,83 │ 1786,51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│2.3.2.3│инфраструктурные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2,87   │  2,87   │  2,87   │  2,87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│2.3.2.4│сбытовая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183,23  │ 183,23  │ 183,23  │ 183,23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2.3.3 │- пиковая зона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3723,24 │ 3992,29 │ 4180,99 │ 4350,67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│2.3.3.1│средневзвешенная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2378,06 │ 2378,06 │ 2378,06 │ 2378,06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1377,72 │ 1377,72 │ 1377,72 │ 1377,72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│2.3.3.2│услуги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1159,08 │ 1428,13 │ 1616,83 │ 1786,51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│2.3.3.3│инфраструктурные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2,87   │  2,87   │  2,87   │  2,87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│2.3.3.4│сбытовая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183,23  │ 183,23  │ 183,23  │ 183,23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├───────┼──────────────────┴──────────┴─────────┴─────────┴─────────┴─────────┤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2.4  │Тарифы, дифференцированные по двум зонам суток              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├───────┼──────────────────┬──────────┬─────────┬─────────┬─────────┬─────────┤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2.4.1 │- ночная зона 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2017   │ 2286,05 │ 2474,75 │ 2644,43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│2.4.1.1│средневзвешенная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671,82  │ 671,82  │ 671,82  │ 671,82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671,82  │ 671,82  │ 671,82  │ 671,82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│2.4.1.2│услуги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1159,08 │ 1428,13 │ 1616,83 │ 1786,51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│2.4.1.3│инфраструктурные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2,87   │  2,87   │  2,87   │  2,87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│2.4.1.4│сбытовая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183,23  │ 183,23  │ 183,23  │ 183,23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2.4.2 │- дневная зона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3036,61 │ 3305,66 │ 3494,36 │ 3664,04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│2.4.2.1│средневзвешенная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1691,43 │ 1691,43 │ 1691,43 │ 1691,43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1377,72 │ 1377,72 │ 1377,72 │ 1377,72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│2.4.2.2│услуги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1159,08 │ 1428,13 │ 1616,83 │ 1786,51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│2.4.2.3│инфраструктурные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2,87   │  2,87   │  2,87   │  2,87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&lt;1&gt;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│2.4.2.4│сбытовая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183,23  │ 183,23  │ 183,23  │ 183,23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2.5  │Одноставочный     │          │ 2730,33 │ 2999,38 │ 3188,08 │ 3357,76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│тариф  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2.5.1 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1385,15 │ 1385,15 │ 1385,15 │ 1385,15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1377,72 │ 1377,72 │ 1377,72 │ 1377,72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2.5.2 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1159,08 │ 1428,13 │ 1616,83 │ 1786,51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2,87   │  2,87   │  2,87   │  2,87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2.5.3 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183,23  │ 183,23  │ 183,23  │ 183,23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└───────┴──────────────────┴──────────┴─────────┴─────────┴─────────┴─────────┘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6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27.03.2012 N 4/10-п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581" w:rsidRDefault="002A1581">
      <w:pPr>
        <w:pStyle w:val="ConsPlusTitle"/>
        <w:widowControl/>
        <w:jc w:val="center"/>
      </w:pPr>
      <w:r>
        <w:t>ТАРИФЫ</w:t>
      </w:r>
    </w:p>
    <w:p w:rsidR="002A1581" w:rsidRDefault="002A1581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2A1581" w:rsidRDefault="002A1581">
      <w:pPr>
        <w:pStyle w:val="ConsPlusTitle"/>
        <w:widowControl/>
        <w:jc w:val="center"/>
      </w:pPr>
      <w:r>
        <w:t>ПОКУПАТЕЛЯМ ЭЛЕКТРИЧЕСКОЙ ЭНЕРГИИ НА ТЕРРИТОРИИ ЕВРЕЙСКОЙ</w:t>
      </w:r>
    </w:p>
    <w:p w:rsidR="002A1581" w:rsidRDefault="002A1581">
      <w:pPr>
        <w:pStyle w:val="ConsPlusTitle"/>
        <w:widowControl/>
        <w:jc w:val="center"/>
      </w:pPr>
      <w:r>
        <w:t>АВТОНОМНОЙ ОБЛАСТИ, ЗА ИСКЛЮЧЕНИЕМ ЭЛЕКТРИЧЕСКОЙ ЭНЕРГИИ</w:t>
      </w:r>
    </w:p>
    <w:p w:rsidR="002A1581" w:rsidRDefault="002A1581">
      <w:pPr>
        <w:pStyle w:val="ConsPlusTitle"/>
        <w:widowControl/>
        <w:jc w:val="center"/>
      </w:pPr>
      <w:r>
        <w:t xml:space="preserve">(МОЩНОСТИ), ПОСТАВЛЯЕМОЙ НАСЕЛЕНИЮ И </w:t>
      </w:r>
      <w:proofErr w:type="gramStart"/>
      <w:r>
        <w:t>ПРИРАВНЕННЫМ</w:t>
      </w:r>
      <w:proofErr w:type="gramEnd"/>
      <w:r>
        <w:t xml:space="preserve"> К НЕМУ</w:t>
      </w:r>
    </w:p>
    <w:p w:rsidR="002A1581" w:rsidRDefault="002A1581">
      <w:pPr>
        <w:pStyle w:val="ConsPlusTitle"/>
        <w:widowControl/>
        <w:jc w:val="center"/>
      </w:pPr>
      <w:r>
        <w:t>КАТЕГОРИЯМ ПОТРЕБИТЕЛЕЙ, ПО ДОГОВОРАМ ЭНЕРГОСНАБЖЕНИЯ,</w:t>
      </w:r>
    </w:p>
    <w:p w:rsidR="002A1581" w:rsidRDefault="002A1581">
      <w:pPr>
        <w:pStyle w:val="ConsPlusTitle"/>
        <w:widowControl/>
        <w:jc w:val="center"/>
      </w:pPr>
      <w:r>
        <w:t>С 1 ИЮЛЯ 2012 ГОДА ПО 31 ДЕКАБРЯ 2012 ГОДА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┌───────┬──────────────────┬──────────┬────────────────────────────────────────┐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N   │Показатель (группы│ Единица  │          Диапазоны напряжения          │</w:t>
      </w:r>
      <w:proofErr w:type="gramEnd"/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/п  │  потребителей с  │измерения ├─────────┬──────────┬─────────┬─────────┤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 разбивкой тарифа │          │   ВН    │   CH-I   │  CH-II  │   НН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   по ставкам и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 дифференциацией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 по зонам суток)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1   │        2         │    3     │    4    │    5     │    6    │    7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├───────┼──────────────────┴──────────┴─────────┴──────────┴─────────┴─────────┤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2</w:t>
      </w:r>
      <w:proofErr w:type="gramStart"/>
      <w:r>
        <w:rPr>
          <w:sz w:val="18"/>
          <w:szCs w:val="18"/>
        </w:rPr>
        <w:t xml:space="preserve">   │П</w:t>
      </w:r>
      <w:proofErr w:type="gramEnd"/>
      <w:r>
        <w:rPr>
          <w:sz w:val="18"/>
          <w:szCs w:val="18"/>
        </w:rPr>
        <w:t>рочие потребители (тарифы указываются без НДС)              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├───────┼──────────────────────────────────────────────────────────────────────┤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2.2  │Двухставочный тариф                                          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├───────┼──────────────────┬──────────┬─────────┬──────────┬─────────┬─────────┤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2.2.1 │средневзвешенная  │    X     │    X    │    X     │    X    │    X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│ставка            │ руб./МВт │500911,96│500911,96 │500911,96│500911,96│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│средневзвешенной  │   мес.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│стоимости единицы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│расчетной мощности│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 руб./МВт │446492,7 │ 446492,7 │446492,7 │446492,7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│мощности </w:t>
      </w:r>
      <w:proofErr w:type="gramStart"/>
      <w:r>
        <w:rPr>
          <w:sz w:val="18"/>
          <w:szCs w:val="18"/>
        </w:rPr>
        <w:t>оптового</w:t>
      </w:r>
      <w:proofErr w:type="gramEnd"/>
      <w:r>
        <w:rPr>
          <w:sz w:val="18"/>
          <w:szCs w:val="18"/>
        </w:rPr>
        <w:t xml:space="preserve"> │   мес.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│рынка  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│ставка        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692,82  │  692,82  │ 692,82  │ 692,82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│средневзвешенной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│стоимости единицы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692,82  │  692,82  │ 692,82  │ 692,82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2.2.2 │услуги по передаче│    X     │    X    │    X     │    X    │    X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│единая ставка на  │ руб./МВт │878430,89│1006614,60│931489,80│604950,00│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│содержание        │   мес.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│электрических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│сетей  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│единая ставка на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33,81  │  110,2   │ 287,38  │ 518,83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│оплату 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│технологического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│расхода (потерь)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2.2.3 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1,43   │   1,43   │  1,43   │  1,43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2.2.4 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120,18  │  120,18  │ 120,18  │ 120,18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├───────┼──────────────────┴──────────┴─────────┴──────────┴─────────┴─────────┤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2.3  │Тарифы, дифференцированные по трем зонам суток               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├───────┼──────────────────┬──────────┬─────────┬──────────┬─────────┬─────────┤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2.3.1 │- ночная зона 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2099,39 │ 2286,12  │ 2609,11 │ 2797,46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│2.3.1.1│средневзвешенная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692,82  │  692,82  │ 692,82  │ 692,82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692,82  │  692,82  │ 692,82  │ 692,82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│2.3.1.2│услуги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1284,96 │ 1471,69  │ 1794,68 │ 1983,03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│2.3.1.3│инфраструктурные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1,43   │   1,43   │  1,43   │  1,43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│2.3.1.4│сбытовая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120,18  │  120,18  │ 120,18  │ 120,18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2.3.2 │- полупиковая зона│руб./МВт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2836,68 │ 3023,41  │ 3346,40 │ 3534,75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│2.3.2.1│средневзвешенная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1430,11 │ 1430,11  │ 1430,11 │ 1430,11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1430,11 │ 1430,11  │ 1430,11 │ 1430,11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│2.3.2.2│услуги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1284,96 │ 1471,69  │ 1794,68 │ 1983,03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│2.3.2.3│инфраструктурные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1,43   │   1,43   │  1,43   │  1,43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│2.3.2.4│сбытовая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120,18  │  120,18  │ 120,18  │ 120,18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2.3.3 │- пиковая зона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4130,57 │ 4317,30  │ 4640,29 │ 4828,64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│2.3.3.1│средневзвешенная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2724,00 │ 2724,00  │ 2724,00 │ 2724,00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1430,11 │ 1430,11  │ 1430,11 │ 1430,11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│2.3.3.2│услуги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1284,96 │ 1471,69  │ 1794,68 │ 1983,03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│электрической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│2.3.3.3│инфраструктурные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1,43   │   1,43   │  1,43   │  1,43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│2.3.3.4│сбытовая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120,18  │  120,18  │ 120,18  │ 120,18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├───────┼──────────────────┴──────────┴─────────┴──────────┴─────────┴─────────┤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2.4  │Тарифы, дифференцированные по двум зонам суток               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├───────┼──────────────────┬──────────┬─────────┬──────────┬─────────┬─────────┤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2.4.1 │- ночная зона 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2099,39 │ 2286,12  │ 2609,11 │ 2797,46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│2.4.1.1│средневзвешенная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692,82  │  692,82  │ 692,82  │ 692,82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692,82  │  692,82  │ 692,82  │ 692,82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│2.4.1.2│услуги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1284,96 │ 1471,69  │ 1794,68 │ 1983,03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│2.4.1.3│инфраструктурные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1,43   │   1,43   │  1,43   │  1,43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│2.4.1.4│сбытовая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120,18  │  120,18  │ 120,18  │ 120,18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2.4.2 │- дневная зона  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3368,57 │ 3555,30  │ 3878,29 │ 4066,64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│2.4.2.1│средневзвешенная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1962,00 │ 1962,00  │ 1962,00 │ 1962,00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1430,11 │ 1430,11  │ 1430,11 │ 1430,11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│оптового рынка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│2.4.2.2│услуги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1284,96 │ 1471,69  │ 1794,68 │ 1983,03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│2.4.2.3│инфраструктурные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1,43   │   1,43   │  1,43   │  1,43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│2.4.2.4│сбытовая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120,18  │  120,18  │ 120,18  │ 120,18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2.5  │Одноставочный     │          │ 2836,68 │ 3023,41  │ 3346,4  │ 3534,75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│тариф  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2.5.1 │средневзвешенная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1430,11 │ 1430,11  │ 1430,11 │ 1430,11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│стоимость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│удельная стоимость│руб./МВт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1430,11 │ 1430,11  │ 1430,11 │ 1430,11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│электроэнергии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│(мощности)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│оптового рынка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2.5.2 │услуги по передаче│руб./МВт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1284,96 │ 1471,69  │ 1794,68 │ 1983,03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│единицы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│электрической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│энергии (мощности)│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├──────────────────┼──────────┼─────────┼──────────┼─────────┼─────────┤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│инфраструктурные 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 1,43   │   1,43   │  1,43   │  1,43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│платежи   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├───────┼──────────────────┼──────────┼─────────┼──────────┼─────────┼─────────┤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2.5.3 │сбытовая надбавка │руб./МВт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│ 120,18  │  120,18  │ 120,18  │ 120,18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│гарантирующего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│поставщика        │          │         │          │         │         │</w:t>
      </w:r>
    </w:p>
    <w:p w:rsidR="002A1581" w:rsidRDefault="002A158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└───────┴──────────────────┴──────────┴─────────┴──────────┴─────────┴─────────┘</w:t>
      </w:r>
    </w:p>
    <w:p w:rsidR="002A1581" w:rsidRDefault="002A1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581" w:rsidRDefault="002A1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581" w:rsidRDefault="002A158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A681E" w:rsidRDefault="00AA681E"/>
    <w:sectPr w:rsidR="00AA681E" w:rsidSect="00FF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/>
  <w:rsids>
    <w:rsidRoot w:val="002A1581"/>
    <w:rsid w:val="000005AA"/>
    <w:rsid w:val="0000216F"/>
    <w:rsid w:val="00005C14"/>
    <w:rsid w:val="000104AB"/>
    <w:rsid w:val="000211BB"/>
    <w:rsid w:val="00025117"/>
    <w:rsid w:val="0002640A"/>
    <w:rsid w:val="00027805"/>
    <w:rsid w:val="00027867"/>
    <w:rsid w:val="000314C7"/>
    <w:rsid w:val="00041A7C"/>
    <w:rsid w:val="00045434"/>
    <w:rsid w:val="00056A70"/>
    <w:rsid w:val="00056E2A"/>
    <w:rsid w:val="0006354B"/>
    <w:rsid w:val="00064616"/>
    <w:rsid w:val="00065D1C"/>
    <w:rsid w:val="00072852"/>
    <w:rsid w:val="00077AAF"/>
    <w:rsid w:val="00080B15"/>
    <w:rsid w:val="00095B83"/>
    <w:rsid w:val="000A15BA"/>
    <w:rsid w:val="000B3D44"/>
    <w:rsid w:val="000B6446"/>
    <w:rsid w:val="000C04E9"/>
    <w:rsid w:val="000C2E8B"/>
    <w:rsid w:val="000C3000"/>
    <w:rsid w:val="000D05D4"/>
    <w:rsid w:val="000D4B7D"/>
    <w:rsid w:val="000D5636"/>
    <w:rsid w:val="000E105F"/>
    <w:rsid w:val="000E4FCC"/>
    <w:rsid w:val="000E59B0"/>
    <w:rsid w:val="000E664D"/>
    <w:rsid w:val="000E6CC8"/>
    <w:rsid w:val="000F182A"/>
    <w:rsid w:val="000F1C03"/>
    <w:rsid w:val="000F2D28"/>
    <w:rsid w:val="000F5236"/>
    <w:rsid w:val="001068B7"/>
    <w:rsid w:val="001200FE"/>
    <w:rsid w:val="00123120"/>
    <w:rsid w:val="00124884"/>
    <w:rsid w:val="00130584"/>
    <w:rsid w:val="0013750C"/>
    <w:rsid w:val="00140B4E"/>
    <w:rsid w:val="00144212"/>
    <w:rsid w:val="00160AAD"/>
    <w:rsid w:val="00164391"/>
    <w:rsid w:val="0016650D"/>
    <w:rsid w:val="00166D68"/>
    <w:rsid w:val="00171B2A"/>
    <w:rsid w:val="00185374"/>
    <w:rsid w:val="00190AD7"/>
    <w:rsid w:val="00196BA4"/>
    <w:rsid w:val="001B0F6B"/>
    <w:rsid w:val="001C0524"/>
    <w:rsid w:val="001C18D2"/>
    <w:rsid w:val="001C40F3"/>
    <w:rsid w:val="001C7036"/>
    <w:rsid w:val="001D1DB0"/>
    <w:rsid w:val="001D3C29"/>
    <w:rsid w:val="001D463B"/>
    <w:rsid w:val="001D61E7"/>
    <w:rsid w:val="001E1A9D"/>
    <w:rsid w:val="001E5589"/>
    <w:rsid w:val="001E6DFA"/>
    <w:rsid w:val="001E7AD6"/>
    <w:rsid w:val="001F07CD"/>
    <w:rsid w:val="001F5CDD"/>
    <w:rsid w:val="00200110"/>
    <w:rsid w:val="002015EF"/>
    <w:rsid w:val="0020371B"/>
    <w:rsid w:val="002062BC"/>
    <w:rsid w:val="00206CE7"/>
    <w:rsid w:val="002172B2"/>
    <w:rsid w:val="00220631"/>
    <w:rsid w:val="0022170D"/>
    <w:rsid w:val="002268BB"/>
    <w:rsid w:val="00236ADE"/>
    <w:rsid w:val="00241C30"/>
    <w:rsid w:val="00250444"/>
    <w:rsid w:val="00277D76"/>
    <w:rsid w:val="00281B92"/>
    <w:rsid w:val="00282A14"/>
    <w:rsid w:val="002833E5"/>
    <w:rsid w:val="00285FAA"/>
    <w:rsid w:val="002929A5"/>
    <w:rsid w:val="00295D00"/>
    <w:rsid w:val="002A1581"/>
    <w:rsid w:val="002A1617"/>
    <w:rsid w:val="002A2FC1"/>
    <w:rsid w:val="002A30D2"/>
    <w:rsid w:val="002A46DD"/>
    <w:rsid w:val="002B0EF5"/>
    <w:rsid w:val="002B610F"/>
    <w:rsid w:val="002C7FFC"/>
    <w:rsid w:val="002D69AE"/>
    <w:rsid w:val="002E2E99"/>
    <w:rsid w:val="002E3CB8"/>
    <w:rsid w:val="002F1F88"/>
    <w:rsid w:val="002F57EC"/>
    <w:rsid w:val="002F69FF"/>
    <w:rsid w:val="00301327"/>
    <w:rsid w:val="00304AF2"/>
    <w:rsid w:val="00305D96"/>
    <w:rsid w:val="00307D71"/>
    <w:rsid w:val="00314738"/>
    <w:rsid w:val="0031789D"/>
    <w:rsid w:val="00317BCE"/>
    <w:rsid w:val="003247A3"/>
    <w:rsid w:val="003351A5"/>
    <w:rsid w:val="003403B6"/>
    <w:rsid w:val="0034337C"/>
    <w:rsid w:val="0035194D"/>
    <w:rsid w:val="00353622"/>
    <w:rsid w:val="003633AC"/>
    <w:rsid w:val="00364061"/>
    <w:rsid w:val="00371EFD"/>
    <w:rsid w:val="00380546"/>
    <w:rsid w:val="003812B9"/>
    <w:rsid w:val="00384416"/>
    <w:rsid w:val="00385C33"/>
    <w:rsid w:val="00393E55"/>
    <w:rsid w:val="00395B1C"/>
    <w:rsid w:val="003A1530"/>
    <w:rsid w:val="003A3894"/>
    <w:rsid w:val="003A62BD"/>
    <w:rsid w:val="003B6A70"/>
    <w:rsid w:val="003C1D82"/>
    <w:rsid w:val="003C44E7"/>
    <w:rsid w:val="003D019D"/>
    <w:rsid w:val="003D4F58"/>
    <w:rsid w:val="003E57B1"/>
    <w:rsid w:val="003F69AA"/>
    <w:rsid w:val="003F75F0"/>
    <w:rsid w:val="004033CB"/>
    <w:rsid w:val="00404210"/>
    <w:rsid w:val="00411C62"/>
    <w:rsid w:val="00411E0B"/>
    <w:rsid w:val="004167BA"/>
    <w:rsid w:val="00416F10"/>
    <w:rsid w:val="0042149B"/>
    <w:rsid w:val="004229AC"/>
    <w:rsid w:val="00424F6C"/>
    <w:rsid w:val="0043562F"/>
    <w:rsid w:val="004527BD"/>
    <w:rsid w:val="00454BB6"/>
    <w:rsid w:val="00462489"/>
    <w:rsid w:val="0046381A"/>
    <w:rsid w:val="00474D41"/>
    <w:rsid w:val="00475AEC"/>
    <w:rsid w:val="00476979"/>
    <w:rsid w:val="0048635D"/>
    <w:rsid w:val="00492AE6"/>
    <w:rsid w:val="004A2B97"/>
    <w:rsid w:val="004A556C"/>
    <w:rsid w:val="004A6CE9"/>
    <w:rsid w:val="004B76B0"/>
    <w:rsid w:val="004D390F"/>
    <w:rsid w:val="004D446A"/>
    <w:rsid w:val="004E0023"/>
    <w:rsid w:val="004E4E0D"/>
    <w:rsid w:val="004E6A2B"/>
    <w:rsid w:val="004F32BB"/>
    <w:rsid w:val="004F61F9"/>
    <w:rsid w:val="004F79C1"/>
    <w:rsid w:val="005014ED"/>
    <w:rsid w:val="005114D8"/>
    <w:rsid w:val="00524A05"/>
    <w:rsid w:val="00541084"/>
    <w:rsid w:val="00546A50"/>
    <w:rsid w:val="0055228E"/>
    <w:rsid w:val="0055418F"/>
    <w:rsid w:val="00560763"/>
    <w:rsid w:val="00562302"/>
    <w:rsid w:val="0056418C"/>
    <w:rsid w:val="005664F1"/>
    <w:rsid w:val="00570050"/>
    <w:rsid w:val="00572513"/>
    <w:rsid w:val="00577EBF"/>
    <w:rsid w:val="0058218A"/>
    <w:rsid w:val="00584E9B"/>
    <w:rsid w:val="00590567"/>
    <w:rsid w:val="0059603E"/>
    <w:rsid w:val="005A5848"/>
    <w:rsid w:val="005B0860"/>
    <w:rsid w:val="005B3C01"/>
    <w:rsid w:val="005B4276"/>
    <w:rsid w:val="005B7DFD"/>
    <w:rsid w:val="005D200A"/>
    <w:rsid w:val="005D3902"/>
    <w:rsid w:val="005E5D4C"/>
    <w:rsid w:val="00621D1C"/>
    <w:rsid w:val="006221BD"/>
    <w:rsid w:val="0063003E"/>
    <w:rsid w:val="00631C4B"/>
    <w:rsid w:val="00646DB8"/>
    <w:rsid w:val="00651C45"/>
    <w:rsid w:val="00654CA6"/>
    <w:rsid w:val="0066173D"/>
    <w:rsid w:val="00673C94"/>
    <w:rsid w:val="00673ED6"/>
    <w:rsid w:val="00674D12"/>
    <w:rsid w:val="00681321"/>
    <w:rsid w:val="00685A28"/>
    <w:rsid w:val="00690BC4"/>
    <w:rsid w:val="00695368"/>
    <w:rsid w:val="006A7C5A"/>
    <w:rsid w:val="006C5743"/>
    <w:rsid w:val="006C5ED2"/>
    <w:rsid w:val="006C75C9"/>
    <w:rsid w:val="006E219F"/>
    <w:rsid w:val="006E605C"/>
    <w:rsid w:val="006E7642"/>
    <w:rsid w:val="006F1EC1"/>
    <w:rsid w:val="006F53B3"/>
    <w:rsid w:val="00705945"/>
    <w:rsid w:val="00706314"/>
    <w:rsid w:val="00706644"/>
    <w:rsid w:val="007159DA"/>
    <w:rsid w:val="007216AD"/>
    <w:rsid w:val="00721AC5"/>
    <w:rsid w:val="00725DC6"/>
    <w:rsid w:val="00725FA0"/>
    <w:rsid w:val="00727516"/>
    <w:rsid w:val="00733539"/>
    <w:rsid w:val="0074098F"/>
    <w:rsid w:val="0075167B"/>
    <w:rsid w:val="00752533"/>
    <w:rsid w:val="00760A3C"/>
    <w:rsid w:val="00765886"/>
    <w:rsid w:val="007709EC"/>
    <w:rsid w:val="00770A80"/>
    <w:rsid w:val="00777DF2"/>
    <w:rsid w:val="00780B52"/>
    <w:rsid w:val="00785FE5"/>
    <w:rsid w:val="007A031F"/>
    <w:rsid w:val="007A2F0E"/>
    <w:rsid w:val="007A59F9"/>
    <w:rsid w:val="007A7662"/>
    <w:rsid w:val="007B0460"/>
    <w:rsid w:val="007B0B82"/>
    <w:rsid w:val="007C100F"/>
    <w:rsid w:val="007C1618"/>
    <w:rsid w:val="007C6099"/>
    <w:rsid w:val="007C6C22"/>
    <w:rsid w:val="007C6DC9"/>
    <w:rsid w:val="007D2DF9"/>
    <w:rsid w:val="007E6F61"/>
    <w:rsid w:val="007F0A6F"/>
    <w:rsid w:val="007F5756"/>
    <w:rsid w:val="007F6A43"/>
    <w:rsid w:val="008008A9"/>
    <w:rsid w:val="00806371"/>
    <w:rsid w:val="00810A26"/>
    <w:rsid w:val="00817242"/>
    <w:rsid w:val="00826144"/>
    <w:rsid w:val="00827B8F"/>
    <w:rsid w:val="00830371"/>
    <w:rsid w:val="00831D20"/>
    <w:rsid w:val="008418B4"/>
    <w:rsid w:val="00844280"/>
    <w:rsid w:val="00851676"/>
    <w:rsid w:val="00852610"/>
    <w:rsid w:val="008539BE"/>
    <w:rsid w:val="0089512C"/>
    <w:rsid w:val="00895800"/>
    <w:rsid w:val="008E1244"/>
    <w:rsid w:val="008E413B"/>
    <w:rsid w:val="008E6E90"/>
    <w:rsid w:val="008F2534"/>
    <w:rsid w:val="008F5B1B"/>
    <w:rsid w:val="00901B73"/>
    <w:rsid w:val="009032ED"/>
    <w:rsid w:val="009048A3"/>
    <w:rsid w:val="00913D7C"/>
    <w:rsid w:val="00915397"/>
    <w:rsid w:val="0092191A"/>
    <w:rsid w:val="00925561"/>
    <w:rsid w:val="009279C8"/>
    <w:rsid w:val="00930D15"/>
    <w:rsid w:val="0094165A"/>
    <w:rsid w:val="00946583"/>
    <w:rsid w:val="00951392"/>
    <w:rsid w:val="00952136"/>
    <w:rsid w:val="00954C85"/>
    <w:rsid w:val="00955F6E"/>
    <w:rsid w:val="009601D5"/>
    <w:rsid w:val="00960E2E"/>
    <w:rsid w:val="00961492"/>
    <w:rsid w:val="00964F32"/>
    <w:rsid w:val="0097049A"/>
    <w:rsid w:val="00970640"/>
    <w:rsid w:val="00974035"/>
    <w:rsid w:val="00975510"/>
    <w:rsid w:val="00995596"/>
    <w:rsid w:val="009A0CC5"/>
    <w:rsid w:val="009A7609"/>
    <w:rsid w:val="009B2FA6"/>
    <w:rsid w:val="009C07FB"/>
    <w:rsid w:val="009C56D9"/>
    <w:rsid w:val="009D0965"/>
    <w:rsid w:val="009E1CEB"/>
    <w:rsid w:val="009E6970"/>
    <w:rsid w:val="009F43DF"/>
    <w:rsid w:val="009F5849"/>
    <w:rsid w:val="00A04B0D"/>
    <w:rsid w:val="00A12509"/>
    <w:rsid w:val="00A209CC"/>
    <w:rsid w:val="00A21B4B"/>
    <w:rsid w:val="00A26484"/>
    <w:rsid w:val="00A31E11"/>
    <w:rsid w:val="00A320C2"/>
    <w:rsid w:val="00A34E01"/>
    <w:rsid w:val="00A353D0"/>
    <w:rsid w:val="00A3540C"/>
    <w:rsid w:val="00A36D1B"/>
    <w:rsid w:val="00A4132E"/>
    <w:rsid w:val="00A4485B"/>
    <w:rsid w:val="00A508D9"/>
    <w:rsid w:val="00A64CB0"/>
    <w:rsid w:val="00A709F2"/>
    <w:rsid w:val="00A7160A"/>
    <w:rsid w:val="00A71715"/>
    <w:rsid w:val="00A803F0"/>
    <w:rsid w:val="00A84712"/>
    <w:rsid w:val="00A84DEA"/>
    <w:rsid w:val="00AA3E5E"/>
    <w:rsid w:val="00AA681E"/>
    <w:rsid w:val="00AB0448"/>
    <w:rsid w:val="00AB62D5"/>
    <w:rsid w:val="00AC2EA2"/>
    <w:rsid w:val="00AC6A0E"/>
    <w:rsid w:val="00AC6BB2"/>
    <w:rsid w:val="00AC7C2A"/>
    <w:rsid w:val="00AD2AAE"/>
    <w:rsid w:val="00AD684B"/>
    <w:rsid w:val="00AE0833"/>
    <w:rsid w:val="00AE5107"/>
    <w:rsid w:val="00B00B35"/>
    <w:rsid w:val="00B02990"/>
    <w:rsid w:val="00B11BB3"/>
    <w:rsid w:val="00B13EE1"/>
    <w:rsid w:val="00B16BFF"/>
    <w:rsid w:val="00B2618B"/>
    <w:rsid w:val="00B27D11"/>
    <w:rsid w:val="00B34657"/>
    <w:rsid w:val="00B34F45"/>
    <w:rsid w:val="00B40AB5"/>
    <w:rsid w:val="00B5128E"/>
    <w:rsid w:val="00B51C6D"/>
    <w:rsid w:val="00B5530C"/>
    <w:rsid w:val="00B64682"/>
    <w:rsid w:val="00B66112"/>
    <w:rsid w:val="00B6690D"/>
    <w:rsid w:val="00B734FF"/>
    <w:rsid w:val="00B74883"/>
    <w:rsid w:val="00B74EAD"/>
    <w:rsid w:val="00B769F6"/>
    <w:rsid w:val="00B8134A"/>
    <w:rsid w:val="00B835EB"/>
    <w:rsid w:val="00B90DF6"/>
    <w:rsid w:val="00B91B9C"/>
    <w:rsid w:val="00B946FE"/>
    <w:rsid w:val="00BA0F59"/>
    <w:rsid w:val="00BA3ECD"/>
    <w:rsid w:val="00BA4B29"/>
    <w:rsid w:val="00BA633C"/>
    <w:rsid w:val="00BB120B"/>
    <w:rsid w:val="00BB1FAD"/>
    <w:rsid w:val="00BB60F9"/>
    <w:rsid w:val="00BC6939"/>
    <w:rsid w:val="00BC79C8"/>
    <w:rsid w:val="00BD3296"/>
    <w:rsid w:val="00BE030B"/>
    <w:rsid w:val="00BE58A7"/>
    <w:rsid w:val="00BE5E1F"/>
    <w:rsid w:val="00BE72A3"/>
    <w:rsid w:val="00BE7B69"/>
    <w:rsid w:val="00C04037"/>
    <w:rsid w:val="00C05CFE"/>
    <w:rsid w:val="00C10A6A"/>
    <w:rsid w:val="00C13DED"/>
    <w:rsid w:val="00C15AFF"/>
    <w:rsid w:val="00C15C1C"/>
    <w:rsid w:val="00C17BA8"/>
    <w:rsid w:val="00C20817"/>
    <w:rsid w:val="00C21392"/>
    <w:rsid w:val="00C215B9"/>
    <w:rsid w:val="00C21C06"/>
    <w:rsid w:val="00C21EC1"/>
    <w:rsid w:val="00C3006B"/>
    <w:rsid w:val="00C36150"/>
    <w:rsid w:val="00C40EAF"/>
    <w:rsid w:val="00C50B5C"/>
    <w:rsid w:val="00C654EC"/>
    <w:rsid w:val="00C664EB"/>
    <w:rsid w:val="00C712EE"/>
    <w:rsid w:val="00C77DC2"/>
    <w:rsid w:val="00C81207"/>
    <w:rsid w:val="00C84FC4"/>
    <w:rsid w:val="00C91ADC"/>
    <w:rsid w:val="00C92783"/>
    <w:rsid w:val="00C94DB6"/>
    <w:rsid w:val="00CA5BB0"/>
    <w:rsid w:val="00CB2616"/>
    <w:rsid w:val="00CC52DE"/>
    <w:rsid w:val="00CC6612"/>
    <w:rsid w:val="00CD5E1A"/>
    <w:rsid w:val="00CE6060"/>
    <w:rsid w:val="00CE7D5F"/>
    <w:rsid w:val="00CF0B0A"/>
    <w:rsid w:val="00CF1CFF"/>
    <w:rsid w:val="00CF1E63"/>
    <w:rsid w:val="00D03DA2"/>
    <w:rsid w:val="00D31F27"/>
    <w:rsid w:val="00D3401D"/>
    <w:rsid w:val="00D4543F"/>
    <w:rsid w:val="00D529B3"/>
    <w:rsid w:val="00D75E51"/>
    <w:rsid w:val="00D90898"/>
    <w:rsid w:val="00DA3800"/>
    <w:rsid w:val="00DA3E9B"/>
    <w:rsid w:val="00DA5044"/>
    <w:rsid w:val="00DA7C18"/>
    <w:rsid w:val="00DB0043"/>
    <w:rsid w:val="00DB0FD2"/>
    <w:rsid w:val="00DB7932"/>
    <w:rsid w:val="00DC3497"/>
    <w:rsid w:val="00DD0C69"/>
    <w:rsid w:val="00DD4AA0"/>
    <w:rsid w:val="00DD5CFF"/>
    <w:rsid w:val="00DD6DBF"/>
    <w:rsid w:val="00DD778B"/>
    <w:rsid w:val="00DE3F25"/>
    <w:rsid w:val="00DF6314"/>
    <w:rsid w:val="00DF7A93"/>
    <w:rsid w:val="00E0370E"/>
    <w:rsid w:val="00E03863"/>
    <w:rsid w:val="00E03D04"/>
    <w:rsid w:val="00E13E28"/>
    <w:rsid w:val="00E143AC"/>
    <w:rsid w:val="00E21577"/>
    <w:rsid w:val="00E24977"/>
    <w:rsid w:val="00E26B39"/>
    <w:rsid w:val="00E32928"/>
    <w:rsid w:val="00E365A7"/>
    <w:rsid w:val="00E432E0"/>
    <w:rsid w:val="00E45CEF"/>
    <w:rsid w:val="00E514FF"/>
    <w:rsid w:val="00E533B7"/>
    <w:rsid w:val="00E63C76"/>
    <w:rsid w:val="00E65699"/>
    <w:rsid w:val="00E72F4A"/>
    <w:rsid w:val="00E7444B"/>
    <w:rsid w:val="00E76738"/>
    <w:rsid w:val="00E90A76"/>
    <w:rsid w:val="00E94DDD"/>
    <w:rsid w:val="00EA1319"/>
    <w:rsid w:val="00EA41AB"/>
    <w:rsid w:val="00EB2A33"/>
    <w:rsid w:val="00EB2DAB"/>
    <w:rsid w:val="00EF5FC0"/>
    <w:rsid w:val="00EF7F82"/>
    <w:rsid w:val="00F0039E"/>
    <w:rsid w:val="00F16902"/>
    <w:rsid w:val="00F17A1C"/>
    <w:rsid w:val="00F22392"/>
    <w:rsid w:val="00F27235"/>
    <w:rsid w:val="00F3193B"/>
    <w:rsid w:val="00F332D3"/>
    <w:rsid w:val="00F34129"/>
    <w:rsid w:val="00F35ABB"/>
    <w:rsid w:val="00F37415"/>
    <w:rsid w:val="00F422A0"/>
    <w:rsid w:val="00F510EF"/>
    <w:rsid w:val="00F52480"/>
    <w:rsid w:val="00F53018"/>
    <w:rsid w:val="00F57E85"/>
    <w:rsid w:val="00F606CC"/>
    <w:rsid w:val="00F60B5D"/>
    <w:rsid w:val="00F62B67"/>
    <w:rsid w:val="00F669D0"/>
    <w:rsid w:val="00F80EB5"/>
    <w:rsid w:val="00F80EC8"/>
    <w:rsid w:val="00F90671"/>
    <w:rsid w:val="00F917F9"/>
    <w:rsid w:val="00F9407B"/>
    <w:rsid w:val="00FA6198"/>
    <w:rsid w:val="00FC567A"/>
    <w:rsid w:val="00FD1FA3"/>
    <w:rsid w:val="00FF0C5B"/>
    <w:rsid w:val="00FF2E07"/>
    <w:rsid w:val="00FF4BD4"/>
    <w:rsid w:val="00FF52AC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1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15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1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A1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8556259931A7B4B033FDC301A3357E08B71C84CF8A1845E78FEB6CE89268BF04FF36585F6917B29340AK5v1G" TargetMode="External"/><Relationship Id="rId13" Type="http://schemas.openxmlformats.org/officeDocument/2006/relationships/hyperlink" Target="consultantplus://offline/ref=BE38556259931A7B4B033FDC301A3357E08B71C84CF9A0835A78FEB6CE89268BKFv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8556259931A7B4B033FDC301A3357E08B71C84CF8A1845E78FEB6CE89268BF04FF36585F6917B29340DK5v4G" TargetMode="External"/><Relationship Id="rId12" Type="http://schemas.openxmlformats.org/officeDocument/2006/relationships/hyperlink" Target="consultantplus://offline/ref=BE38556259931A7B4B033FDC301A3357E08B71C84CF8A1845E78FEB6CE89268BF04FF36585F6917B293605K5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8556259931A7B4B033FDC301A3357E08B71C84CF8A2835278FEB6CE89268BF04FF36585F6917B293504K5v4G" TargetMode="External"/><Relationship Id="rId11" Type="http://schemas.openxmlformats.org/officeDocument/2006/relationships/hyperlink" Target="consultantplus://offline/ref=BE38556259931A7B4B033FDC301A3357E08B71C84CF8A1845E78FEB6CE89268BF04FF36585F6917B29360FK5v4G" TargetMode="External"/><Relationship Id="rId5" Type="http://schemas.openxmlformats.org/officeDocument/2006/relationships/hyperlink" Target="consultantplus://offline/ref=BE38556259931A7B4B0321D126766958E78227C148F4ACD70727A5EB99802CDCB700AA27C1FB907FK2v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38556259931A7B4B033FDC301A3357E08B71C84CF8A1845E78FEB6CE89268BF04FF36585F6917B29350BK5v1G" TargetMode="External"/><Relationship Id="rId4" Type="http://schemas.openxmlformats.org/officeDocument/2006/relationships/hyperlink" Target="consultantplus://offline/ref=BE38556259931A7B4B0321D126766958E7822CC54DF5ACD70727A5EB99802CDCB700AA27C1FA917CK2v9G" TargetMode="External"/><Relationship Id="rId9" Type="http://schemas.openxmlformats.org/officeDocument/2006/relationships/hyperlink" Target="consultantplus://offline/ref=BE38556259931A7B4B033FDC301A3357E08B71C84CF8A1845E78FEB6CE89268BF04FF36585F6917B29350CK5v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13924</Words>
  <Characters>79368</Characters>
  <Application>Microsoft Office Word</Application>
  <DocSecurity>0</DocSecurity>
  <Lines>661</Lines>
  <Paragraphs>186</Paragraphs>
  <ScaleCrop>false</ScaleCrop>
  <Company/>
  <LinksUpToDate>false</LinksUpToDate>
  <CharactersWithSpaces>93106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2012-05-03T06:47:00Z</dcterms:created>
  <dcterms:modified xsi:type="dcterms:W3CDTF">2012-05-03T06:48:00Z</dcterms:modified>
</cp:coreProperties>
</file>