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КАЛИНИНГРАДСКОЙ ОБЛАСТИ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СЛУЖБА ПО ГОСУДАРСТВЕННОМУ РЕГУЛИРОВАНИЮ ЦЕН И ТАРИФОВ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2012 г. N 128-22э/12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на территории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 на 2013 год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тарифов и цен на электрическую (тепловую) энергию на розничном (потребительском) рынке, утвержденными Приказом Федеральной службы по тарифам от 6 августа 2004 года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20-э/2,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29 ноября 2012 года N 313-э/2 "Об утверждении предельных уровней тарифов на услуги по передаче электрической энергии по субъектам Российской Федерации на 2013 год",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Калининградской области от 28 марта 2011 года N 189 "О службе по государственному регулированию цен и тарифов Калининградской области" и на основании Решения правления</w:t>
      </w:r>
      <w:proofErr w:type="gramEnd"/>
      <w:r>
        <w:rPr>
          <w:rFonts w:ascii="Calibri" w:hAnsi="Calibri" w:cs="Calibri"/>
        </w:rPr>
        <w:t xml:space="preserve"> Службы по государственному регулированию цен и тарифов Калининградской области от 27 декабря 2012 года N 128/12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2013 год единые (котловые) тарифы на услуги по передаче электрической энергии на территории Калининградской области согласно </w:t>
      </w:r>
      <w:hyperlink w:anchor="Par41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w:anchor="Par10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7F28CE" w:rsidRDefault="007F28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</w:t>
      </w:r>
      <w:hyperlink r:id="rId10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государственному регулированию цен и тарифов Калининградской области от 29.12.2011 N 138-07э/11 называется "Об утверждении единых (котловых) тарифов на услуги по передаче электрической энергии на территории Калининградской области на 2012 год", а не "Об утверждении единых (котловых) тарифов на услуги по передаче электрической энергии на территории Калининградской области на 2013 год".</w:t>
      </w:r>
      <w:proofErr w:type="gramEnd"/>
    </w:p>
    <w:p w:rsidR="007F28CE" w:rsidRDefault="007F28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Приказа Службы по государственному регулированию цен и тарифов Калининградской области от 29 декабря 2011 года N 138-07э/11 "Об утверждении единых (котловых) тарифов на услуги по передаче электрической энергии на территории Калининградской области на 2013 год";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Приказа Службы по государственному регулированию цен и тарифов Калининградской области от 27 июня 2012 года N 54-12э/12 "О внесении изменений в Приказ Службы по государственному регулированию цен и тарифов Калининградской области от 29 декабря 2011 года N 138-07э/11";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государственному регулированию цен и тарифов Калининградской области от 30 июля 2012 года N 63-11э/12 "О внесении изменений в Приказ Службы по государственному регулированию цен и тарифов Калининградской области от 29 декабря 2011 года N 138-07э/11".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Приказ вступает в силу с 1 января 2013 года.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(директор) Службы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государственному регулированию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цен и тарифов Калининградской области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 Андреева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N 1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Службы по </w:t>
      </w:r>
      <w:proofErr w:type="gramStart"/>
      <w:r>
        <w:rPr>
          <w:rFonts w:ascii="Calibri" w:hAnsi="Calibri" w:cs="Calibri"/>
        </w:rPr>
        <w:t>государственному</w:t>
      </w:r>
      <w:proofErr w:type="gramEnd"/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цен и тарифов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2012 г. N 128-22э/12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 с 1 января 2013 года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30 июня 2013 года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1728"/>
        <w:gridCol w:w="1188"/>
        <w:gridCol w:w="864"/>
        <w:gridCol w:w="1188"/>
        <w:gridCol w:w="1188"/>
      </w:tblGrid>
      <w:tr w:rsidR="007F28C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Показатель  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Единица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измерения  </w:t>
            </w:r>
          </w:p>
        </w:tc>
        <w:tc>
          <w:tcPr>
            <w:tcW w:w="44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Диапазоны напряжения     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820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Прочие потребители, в том числе бюджетные (тарифы указаны без НДС)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тариф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783,80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1093,07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2129,44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  </w:t>
            </w:r>
          </w:p>
        </w:tc>
        <w:tc>
          <w:tcPr>
            <w:tcW w:w="820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Двухставочный тариф                                              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ставка     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 содержание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электрических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сетей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244978,83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393474,75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854534,31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ставка     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оплату    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технологического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расхода (потерь)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электрических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502,78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600,61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1003,18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820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Население и приравненные к населению категории потребителей </w:t>
            </w:r>
            <w:hyperlink w:anchor="Par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(тариф указан без НДС)                                           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тариф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44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772,23            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  </w:t>
            </w:r>
          </w:p>
        </w:tc>
        <w:tc>
          <w:tcPr>
            <w:tcW w:w="820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Двухставочный тариф                                              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ставка     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 содержание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электрических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сетей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ставка     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оплату    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технологического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расхода (потерь)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электрических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</w:tbl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7"/>
      <w:bookmarkEnd w:id="3"/>
      <w:proofErr w:type="gramStart"/>
      <w:r>
        <w:rPr>
          <w:rFonts w:ascii="Calibri" w:hAnsi="Calibri" w:cs="Calibri"/>
        </w:rPr>
        <w:t xml:space="preserve">&lt;*&gt;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категорий потребителей, которые приравнены к населению, утвержден Приказом Федеральной службы по тарифам 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(тарифам)".</w:t>
      </w:r>
      <w:proofErr w:type="gramEnd"/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01"/>
      <w:bookmarkEnd w:id="4"/>
      <w:r>
        <w:rPr>
          <w:rFonts w:ascii="Calibri" w:hAnsi="Calibri" w:cs="Calibri"/>
        </w:rPr>
        <w:t>Приложение N 2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Службы по </w:t>
      </w:r>
      <w:proofErr w:type="gramStart"/>
      <w:r>
        <w:rPr>
          <w:rFonts w:ascii="Calibri" w:hAnsi="Calibri" w:cs="Calibri"/>
        </w:rPr>
        <w:t>государственному</w:t>
      </w:r>
      <w:proofErr w:type="gramEnd"/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цен и тарифов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2012 г. N 128-22э/12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08"/>
      <w:bookmarkEnd w:id="5"/>
      <w:r>
        <w:rPr>
          <w:rFonts w:ascii="Calibri" w:hAnsi="Calibri" w:cs="Calibri"/>
          <w:b/>
          <w:bCs/>
        </w:rPr>
        <w:t>ЕДИНЫЕ (КОТЛОВЫЕ) ТАРИФЫ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 с 1 июля 2013 года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31 декабря 2013 года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1728"/>
        <w:gridCol w:w="1188"/>
        <w:gridCol w:w="972"/>
        <w:gridCol w:w="1188"/>
        <w:gridCol w:w="1188"/>
      </w:tblGrid>
      <w:tr w:rsidR="007F28C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Показатель  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Единица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измерения 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Диапазоны напряжения      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831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Прочие потребители, в том числе бюджетные (тарифы указаны без НДС)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тариф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809,97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1118,13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2179,17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  </w:t>
            </w:r>
          </w:p>
        </w:tc>
        <w:tc>
          <w:tcPr>
            <w:tcW w:w="831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Двухставочный тариф                                               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ставка     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 содержание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электрических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сетей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267026,92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440691,72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957078,43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ставка     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оплату    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технологического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расхода (потерь)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электрических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502,78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619,19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1041,30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831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Население и приравненные к населению категории потребителей </w:t>
            </w:r>
            <w:hyperlink w:anchor="Par1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(тариф указан без НДС)                                            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Одноставочный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тариф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45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871,07              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  </w:t>
            </w:r>
          </w:p>
        </w:tc>
        <w:tc>
          <w:tcPr>
            <w:tcW w:w="831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Двухставочный тариф                                               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2.2.1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ставка     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 содержание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электрических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сетей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7F28C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2.2.2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ставка     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оплату      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технологического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расхода (потерь)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электрических </w:t>
            </w:r>
          </w:p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CE" w:rsidRDefault="007F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</w:tbl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64"/>
      <w:bookmarkEnd w:id="6"/>
      <w:proofErr w:type="gramStart"/>
      <w:r>
        <w:rPr>
          <w:rFonts w:ascii="Calibri" w:hAnsi="Calibri" w:cs="Calibri"/>
        </w:rPr>
        <w:t xml:space="preserve">&lt;*&gt; </w:t>
      </w:r>
      <w:hyperlink r:id="rId1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категорий потребителей, которые приравнены к населению, утвержден Приказом Федеральной службы по тарифам 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(тарифам)".</w:t>
      </w:r>
      <w:proofErr w:type="gramEnd"/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28CE" w:rsidRDefault="007F2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28CE" w:rsidRDefault="007F28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DE1" w:rsidRDefault="007F28CE">
      <w:bookmarkStart w:id="7" w:name="_GoBack"/>
      <w:bookmarkEnd w:id="7"/>
    </w:p>
    <w:sectPr w:rsidR="003D5DE1" w:rsidSect="007F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CE"/>
    <w:rsid w:val="007F28CE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29A8EAAD94BFCD836C2C638A95B16C2D4E246A03060A0F8B27559E6x45AK" TargetMode="External"/><Relationship Id="rId13" Type="http://schemas.openxmlformats.org/officeDocument/2006/relationships/hyperlink" Target="consultantplus://offline/ref=24B29A8EAAD94BFCD836DCCB2EC5051FC7DCB549A63A6FFFA3ED2E04B1432C95x65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29A8EAAD94BFCD836C2C638A95B16C2D5EF40A73760A0F8B27559E64A26C227AF1BB52B496A4Cx653K" TargetMode="External"/><Relationship Id="rId12" Type="http://schemas.openxmlformats.org/officeDocument/2006/relationships/hyperlink" Target="consultantplus://offline/ref=24B29A8EAAD94BFCD836DCCB2EC5051FC7DCB549A63A6DF1A4ED2E04B1432C9560E042F76F446B4D621C12x556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29A8EAAD94BFCD836C2C638A95B16C2D2EF41A73460A0F8B27559E6x45AK" TargetMode="External"/><Relationship Id="rId11" Type="http://schemas.openxmlformats.org/officeDocument/2006/relationships/hyperlink" Target="consultantplus://offline/ref=24B29A8EAAD94BFCD836DCCB2EC5051FC7DCB549A63A63FEA0ED2E04B1432C9560E042F76F446B4D621C12x556K" TargetMode="External"/><Relationship Id="rId5" Type="http://schemas.openxmlformats.org/officeDocument/2006/relationships/hyperlink" Target="consultantplus://offline/ref=24B29A8EAAD94BFCD836C2C638A95B16C2D2EF4CA33260A0F8B27559E6x45AK" TargetMode="External"/><Relationship Id="rId15" Type="http://schemas.openxmlformats.org/officeDocument/2006/relationships/hyperlink" Target="consultantplus://offline/ref=24B29A8EAAD94BFCD836C2C638A95B16C2D6ED4DA03660A0F8B27559E64A26C227AF1BB52B496A4Cx652K" TargetMode="External"/><Relationship Id="rId10" Type="http://schemas.openxmlformats.org/officeDocument/2006/relationships/hyperlink" Target="consultantplus://offline/ref=24B29A8EAAD94BFCD836DCCB2EC5051FC7DCB549A63A63FEA0ED2E04B1432C95x65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29A8EAAD94BFCD836DCCB2EC5051FC7DCB549A73163F4A3ED2E04B1432C9560E042F76F446B4D621C16x555K" TargetMode="External"/><Relationship Id="rId14" Type="http://schemas.openxmlformats.org/officeDocument/2006/relationships/hyperlink" Target="consultantplus://offline/ref=24B29A8EAAD94BFCD836C2C638A95B16C2D6ED4DA03660A0F8B27559E64A26C227AF1BB52B496A4Cx65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2014-06-25T10:57:00Z</dcterms:created>
  <dcterms:modified xsi:type="dcterms:W3CDTF">2014-06-25T10:58:00Z</dcterms:modified>
</cp:coreProperties>
</file>