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85" w:rsidRDefault="009A62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A6285" w:rsidRDefault="009A62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A6285" w:rsidRDefault="009A62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КОМИТЕТ ПО ЦЕНАМ И ТАРИФАМ МОСКОВСКОЙ ОБЛАСТИ</w:t>
      </w:r>
    </w:p>
    <w:p w:rsidR="009A6285" w:rsidRDefault="009A6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6285" w:rsidRDefault="009A6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9A6285" w:rsidRDefault="009A6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июня 2015 г. N 70-Р</w:t>
      </w:r>
    </w:p>
    <w:p w:rsidR="009A6285" w:rsidRDefault="009A6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6285" w:rsidRDefault="009A6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(ПЕРЕСМОТРЕ) СБЫТОВЫХ НАДБАВОК ГАРАНТИРУЮЩИХ</w:t>
      </w:r>
    </w:p>
    <w:p w:rsidR="009A6285" w:rsidRDefault="009A6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ПОСТАВЩИКОВ ЭЛЕКТРИЧЕСКОЙ ЭНЕРГИИ НА ТЕРРИТОРИИ МОСКОВСКОЙ</w:t>
      </w:r>
    </w:p>
    <w:p w:rsidR="009A6285" w:rsidRDefault="009A6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НА 2015 ГОД</w:t>
      </w:r>
    </w:p>
    <w:p w:rsidR="009A6285" w:rsidRDefault="009A6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6285" w:rsidRDefault="009A6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11.05.2015 N 458 "Об утверждении изменений,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(общероссийской) электрической сетью",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по ценам и тарифам Московской области, утвержденным постановлением Правительства Московской области от 01.11.2011 N 1321/46, и на основании решения Правления Комитета по ценам и тарифам Московской области от 19.06.2015 (протокол от 19.06.2015 N 19):</w:t>
      </w:r>
    </w:p>
    <w:p w:rsidR="009A6285" w:rsidRDefault="009A6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(пересмотреть) сбытовые </w:t>
      </w:r>
      <w:hyperlink w:anchor="Par32" w:history="1">
        <w:r>
          <w:rPr>
            <w:rFonts w:ascii="Calibri" w:hAnsi="Calibri" w:cs="Calibri"/>
            <w:color w:val="0000FF"/>
          </w:rPr>
          <w:t>надбавки</w:t>
        </w:r>
      </w:hyperlink>
      <w:r>
        <w:rPr>
          <w:rFonts w:ascii="Calibri" w:hAnsi="Calibri" w:cs="Calibri"/>
        </w:rPr>
        <w:t xml:space="preserve"> гарантирующих поставщиков электрической энергии в отношении сетевых организаций на территории Московской области на 2015 год согласно приложению.</w:t>
      </w:r>
    </w:p>
    <w:p w:rsidR="009A6285" w:rsidRDefault="009A6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Распоряжение Комитета по ценам и тарифам Московской области от 19.12.2014 N 158-Р в части установления сбытовых </w:t>
      </w:r>
      <w:hyperlink r:id="rId7" w:history="1">
        <w:r>
          <w:rPr>
            <w:rFonts w:ascii="Calibri" w:hAnsi="Calibri" w:cs="Calibri"/>
            <w:color w:val="0000FF"/>
          </w:rPr>
          <w:t>надбавок</w:t>
        </w:r>
      </w:hyperlink>
      <w:r>
        <w:rPr>
          <w:rFonts w:ascii="Calibri" w:hAnsi="Calibri" w:cs="Calibri"/>
        </w:rPr>
        <w:t xml:space="preserve"> гарантирующих поставщиков электрической энергии в отношении сетевых организаций на территории Московской области с 01.07.2015 не применяется.</w:t>
      </w:r>
    </w:p>
    <w:p w:rsidR="009A6285" w:rsidRDefault="009A6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распоряжение подлежит официальному опубликованию в газете "Ежедневные новости. Подмосковье" и размещению (опубликованию) на официальном Интернет-портале Правительства Московской области.</w:t>
      </w:r>
    </w:p>
    <w:p w:rsidR="009A6285" w:rsidRDefault="009A6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распоряжение вступает в силу в порядке, установленном законодательством Российской Федерации.</w:t>
      </w:r>
    </w:p>
    <w:p w:rsidR="009A6285" w:rsidRDefault="009A6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выполнением настоящего распоряжения возложить на заместителя председателя Комитета по ценам и тарифам Московской области Дудкина С.А.</w:t>
      </w:r>
    </w:p>
    <w:p w:rsidR="009A6285" w:rsidRDefault="009A6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6285" w:rsidRDefault="009A62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9A6285" w:rsidRDefault="009A62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ценам и тарифам</w:t>
      </w:r>
    </w:p>
    <w:p w:rsidR="009A6285" w:rsidRDefault="009A62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9A6285" w:rsidRDefault="009A62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Н.С. Ушакова</w:t>
      </w:r>
    </w:p>
    <w:p w:rsidR="009A6285" w:rsidRDefault="009A6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6285" w:rsidRDefault="009A6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6285" w:rsidRDefault="009A6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6285" w:rsidRDefault="009A6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6285" w:rsidRDefault="009A6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6285" w:rsidRDefault="009A62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9A6285" w:rsidRDefault="009A62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Комитета</w:t>
      </w:r>
    </w:p>
    <w:p w:rsidR="009A6285" w:rsidRDefault="009A62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ценам и тарифам</w:t>
      </w:r>
    </w:p>
    <w:p w:rsidR="009A6285" w:rsidRDefault="009A62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9A6285" w:rsidRDefault="009A62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июня 2015 г. N 70-Р</w:t>
      </w:r>
    </w:p>
    <w:p w:rsidR="009A6285" w:rsidRDefault="009A6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6285" w:rsidRDefault="009A6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СБЫТОВЫЕ НАДБАВКИ</w:t>
      </w:r>
    </w:p>
    <w:p w:rsidR="009A6285" w:rsidRDefault="009A6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ГАРАНТИРУЮЩИХ ПОСТАВЩИКОВ ЭЛЕКТРИЧЕСКОЙ ЭНЕРГИИ</w:t>
      </w:r>
    </w:p>
    <w:p w:rsidR="009A6285" w:rsidRDefault="009A6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МОСКОВСКОЙ ОБЛАСТИ НА 2015 ГОД</w:t>
      </w:r>
    </w:p>
    <w:p w:rsidR="009A6285" w:rsidRDefault="009A6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989"/>
        <w:gridCol w:w="1644"/>
        <w:gridCol w:w="1757"/>
      </w:tblGrid>
      <w:tr w:rsidR="009A628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гарантирующего поставщика в Московской области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</w:t>
            </w:r>
          </w:p>
        </w:tc>
      </w:tr>
      <w:tr w:rsidR="009A628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Тарифная группа потребителей "сетевые организации, покупающие электрическую энергию для компенсации потерь электрической энергии"</w:t>
            </w:r>
          </w:p>
        </w:tc>
      </w:tr>
      <w:tr w:rsidR="009A628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руб./кВтч</w:t>
            </w:r>
          </w:p>
        </w:tc>
      </w:tr>
      <w:tr w:rsidR="009A628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9A6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9A6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"Мосэнергосбыт"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0,08593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0,20990</w:t>
            </w:r>
          </w:p>
        </w:tc>
      </w:tr>
      <w:tr w:rsidR="009A6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"Русэнергосбыт"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0,06655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0,05302</w:t>
            </w:r>
          </w:p>
        </w:tc>
      </w:tr>
      <w:tr w:rsidR="009A6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"Балашихинская электросеть"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0,46302</w:t>
            </w:r>
          </w:p>
        </w:tc>
      </w:tr>
      <w:tr w:rsidR="009A6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"Ивантеевские Электросети"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1,48788</w:t>
            </w:r>
          </w:p>
        </w:tc>
      </w:tr>
      <w:tr w:rsidR="009A6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"Объединение "Истринские электросети"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0,06593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0,36132</w:t>
            </w:r>
          </w:p>
        </w:tc>
      </w:tr>
      <w:tr w:rsidR="009A6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"Королевская электросеть СК"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0,13316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0,93951</w:t>
            </w:r>
          </w:p>
        </w:tc>
      </w:tr>
      <w:tr w:rsidR="009A6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"Красногорская электрическая сеть"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0,07156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0,70070</w:t>
            </w:r>
          </w:p>
        </w:tc>
      </w:tr>
      <w:tr w:rsidR="009A6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"Электросеть"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0,49842</w:t>
            </w:r>
          </w:p>
        </w:tc>
      </w:tr>
      <w:tr w:rsidR="009A6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"Оборонэнергосбыт"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285" w:rsidRDefault="009A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0,03503</w:t>
            </w:r>
          </w:p>
        </w:tc>
      </w:tr>
    </w:tbl>
    <w:p w:rsidR="009A6285" w:rsidRDefault="009A6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6285" w:rsidRDefault="009A6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6285" w:rsidRDefault="009A628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83419" w:rsidRDefault="00483419">
      <w:bookmarkStart w:id="3" w:name="_GoBack"/>
      <w:bookmarkEnd w:id="3"/>
    </w:p>
    <w:sectPr w:rsidR="00483419" w:rsidSect="0017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85"/>
    <w:rsid w:val="00483419"/>
    <w:rsid w:val="009A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D7B83-9FB2-4B8A-9082-95E763CB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C1F20BBE792684D53C0F8C1D6297D42736592239045532A25979F02F1794994B0DDC1AB608A90Ad7m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C1F20BBE792684D53C0F8C1D6297D42736582B3B085532A25979F02F1794994B0DDC1AB608A90Ad7m3G" TargetMode="External"/><Relationship Id="rId5" Type="http://schemas.openxmlformats.org/officeDocument/2006/relationships/hyperlink" Target="consultantplus://offline/ref=67C1F20BBE792684D53C0E82086297D4243E5B273A015532A25979F02Fd1m7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2015-07-15T06:38:00Z</dcterms:created>
  <dcterms:modified xsi:type="dcterms:W3CDTF">2015-07-15T06:39:00Z</dcterms:modified>
</cp:coreProperties>
</file>