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36" w:rsidRDefault="00A65636" w:rsidP="00A65636">
      <w:pPr>
        <w:autoSpaceDE w:val="0"/>
        <w:autoSpaceDN w:val="0"/>
        <w:adjustRightInd w:val="0"/>
        <w:ind w:firstLine="540"/>
        <w:jc w:val="both"/>
        <w:outlineLvl w:val="0"/>
        <w:rPr>
          <w:lang w:val="en-US"/>
        </w:rPr>
      </w:pPr>
      <w:r w:rsidRPr="00A65636">
        <w:t xml:space="preserve">В соответствии с п.111(3) </w:t>
      </w:r>
      <w:r w:rsidRPr="00C157C7">
        <w:t>"</w:t>
      </w:r>
      <w:hyperlink r:id="rId7" w:history="1">
        <w:r w:rsidRPr="00C157C7">
          <w:t>Положения</w:t>
        </w:r>
      </w:hyperlink>
      <w:r w:rsidRPr="00C157C7">
        <w:t xml:space="preserve"> функционирования розничных рынков электрической энергии"</w:t>
      </w:r>
      <w:r>
        <w:t xml:space="preserve">, утвержденного Приказом ФСТ России  от 31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№530, Управление по региональным тарифам Администрации Волгоградской области </w:t>
      </w:r>
      <w:r w:rsidR="00C8138A">
        <w:t>публикует следующую информацию.</w:t>
      </w:r>
    </w:p>
    <w:p w:rsidR="00E570B6" w:rsidRPr="00E570B6" w:rsidRDefault="00E570B6" w:rsidP="00A65636">
      <w:pPr>
        <w:autoSpaceDE w:val="0"/>
        <w:autoSpaceDN w:val="0"/>
        <w:adjustRightInd w:val="0"/>
        <w:ind w:firstLine="540"/>
        <w:jc w:val="both"/>
        <w:outlineLvl w:val="0"/>
        <w:rPr>
          <w:lang w:val="en-US"/>
        </w:rPr>
      </w:pPr>
    </w:p>
    <w:p w:rsidR="00C8138A" w:rsidRDefault="00C8138A" w:rsidP="0082388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>
        <w:t>Сбытовые надбавки гарантирующих поставщиков электрической энергии, действующих на территории Волгоградской области.</w:t>
      </w:r>
    </w:p>
    <w:p w:rsidR="00E570B6" w:rsidRPr="00E570B6" w:rsidRDefault="00E570B6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СБЫТОВЫЕ НАДБАВКИ</w:t>
      </w: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гарантирующих поставщиков электрической энергии, </w:t>
      </w:r>
    </w:p>
    <w:p w:rsidR="0082388E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действующие с 01.01.2012</w:t>
      </w:r>
    </w:p>
    <w:p w:rsidR="00E570B6" w:rsidRPr="00E570B6" w:rsidRDefault="00E570B6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tbl>
      <w:tblPr>
        <w:tblW w:w="10505" w:type="dxa"/>
        <w:jc w:val="center"/>
        <w:tblLook w:val="0000"/>
      </w:tblPr>
      <w:tblGrid>
        <w:gridCol w:w="540"/>
        <w:gridCol w:w="3161"/>
        <w:gridCol w:w="1701"/>
        <w:gridCol w:w="2268"/>
        <w:gridCol w:w="2835"/>
      </w:tblGrid>
      <w:tr w:rsidR="0082388E" w:rsidRPr="00995EED" w:rsidTr="00E570B6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№</w:t>
            </w:r>
            <w:r w:rsidRPr="00995EE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E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EED">
              <w:rPr>
                <w:sz w:val="20"/>
                <w:szCs w:val="20"/>
              </w:rPr>
              <w:t>/</w:t>
            </w:r>
            <w:proofErr w:type="spellStart"/>
            <w:r w:rsidRPr="00995E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Наименование организации</w:t>
            </w:r>
            <w:r w:rsidRPr="00995EED">
              <w:rPr>
                <w:sz w:val="20"/>
                <w:szCs w:val="20"/>
              </w:rPr>
              <w:br/>
              <w:t>в субъекте Российской Федерации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Сбытовая надбавка</w:t>
            </w:r>
          </w:p>
        </w:tc>
      </w:tr>
      <w:tr w:rsidR="0082388E" w:rsidRPr="00995EED" w:rsidTr="00E570B6">
        <w:trPr>
          <w:trHeight w:val="329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тарифная группа "население"</w:t>
            </w:r>
            <w:r w:rsidRPr="00995EED">
              <w:rPr>
                <w:sz w:val="20"/>
                <w:szCs w:val="20"/>
              </w:rPr>
              <w:br/>
              <w:t>и приравненные</w:t>
            </w:r>
            <w:r w:rsidRPr="00995EED">
              <w:rPr>
                <w:sz w:val="20"/>
                <w:szCs w:val="20"/>
              </w:rPr>
              <w:br/>
              <w:t>к ней категории потребителей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88E" w:rsidRPr="00995EED" w:rsidRDefault="0082388E" w:rsidP="00E34BAB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 xml:space="preserve">тарифная группа "организации, оказывающие услуги по передаче </w:t>
            </w:r>
            <w:proofErr w:type="spellStart"/>
            <w:proofErr w:type="gramStart"/>
            <w:r w:rsidRPr="00995EED">
              <w:rPr>
                <w:sz w:val="20"/>
                <w:szCs w:val="20"/>
              </w:rPr>
              <w:t>электри-ческой</w:t>
            </w:r>
            <w:proofErr w:type="spellEnd"/>
            <w:proofErr w:type="gramEnd"/>
            <w:r w:rsidRPr="00995EED">
              <w:rPr>
                <w:sz w:val="20"/>
                <w:szCs w:val="20"/>
              </w:rPr>
              <w:t xml:space="preserve"> энергии, приобретающие ее</w:t>
            </w:r>
            <w:r w:rsidRPr="00995EED">
              <w:rPr>
                <w:sz w:val="20"/>
                <w:szCs w:val="20"/>
              </w:rPr>
              <w:br/>
              <w:t>в целях компенсации потерь в сетях, принадлежащих данным организациям на праве собственности</w:t>
            </w:r>
            <w:r w:rsidRPr="00995EED">
              <w:rPr>
                <w:sz w:val="20"/>
                <w:szCs w:val="20"/>
              </w:rPr>
              <w:br/>
              <w:t>или ином законном основании"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потребителям всех тарифных групп,</w:t>
            </w:r>
            <w:r w:rsidRPr="00995EED">
              <w:rPr>
                <w:sz w:val="20"/>
                <w:szCs w:val="20"/>
              </w:rPr>
              <w:br/>
              <w:t>за исключением потребителей групп "население"</w:t>
            </w:r>
            <w:r w:rsidRPr="00995EED">
              <w:rPr>
                <w:sz w:val="20"/>
                <w:szCs w:val="20"/>
              </w:rPr>
              <w:br/>
              <w:t xml:space="preserve">и "организации, оказывающие услуги по передаче </w:t>
            </w:r>
            <w:proofErr w:type="spellStart"/>
            <w:proofErr w:type="gramStart"/>
            <w:r w:rsidRPr="00995EED">
              <w:rPr>
                <w:sz w:val="20"/>
                <w:szCs w:val="20"/>
              </w:rPr>
              <w:t>электри-ческой</w:t>
            </w:r>
            <w:proofErr w:type="spellEnd"/>
            <w:proofErr w:type="gramEnd"/>
            <w:r w:rsidRPr="00995EED">
              <w:rPr>
                <w:sz w:val="20"/>
                <w:szCs w:val="20"/>
              </w:rPr>
              <w:t xml:space="preserve"> энергии, приобретающие ее</w:t>
            </w:r>
            <w:r w:rsidRPr="00995EED">
              <w:rPr>
                <w:sz w:val="20"/>
                <w:szCs w:val="20"/>
              </w:rPr>
              <w:br/>
              <w:t>в целях компенсации потерь в сетях, принадлежащих данным организациям на праве собственности</w:t>
            </w:r>
            <w:r w:rsidRPr="00995EED">
              <w:rPr>
                <w:sz w:val="20"/>
                <w:szCs w:val="20"/>
              </w:rPr>
              <w:br/>
              <w:t>или ином законном основании"</w:t>
            </w:r>
          </w:p>
        </w:tc>
      </w:tr>
      <w:tr w:rsidR="0082388E" w:rsidRPr="00995EED" w:rsidTr="00E570B6">
        <w:trPr>
          <w:trHeight w:val="28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руб./кВт·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руб./кВт·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руб./кВт·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82388E" w:rsidRPr="00995EED" w:rsidTr="00E570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5</w:t>
            </w:r>
          </w:p>
        </w:tc>
      </w:tr>
      <w:tr w:rsidR="0082388E" w:rsidRPr="00995EED" w:rsidTr="00E570B6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88E" w:rsidRPr="00E570B6" w:rsidRDefault="00E570B6" w:rsidP="008238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ООО "РУСЭНЕРГОСБЫТ"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0,04210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0,04210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0,04210</w:t>
            </w:r>
          </w:p>
        </w:tc>
      </w:tr>
    </w:tbl>
    <w:p w:rsidR="00A65636" w:rsidRDefault="00A65636" w:rsidP="00C8138A">
      <w:pPr>
        <w:autoSpaceDE w:val="0"/>
        <w:autoSpaceDN w:val="0"/>
        <w:adjustRightInd w:val="0"/>
        <w:ind w:firstLine="540"/>
        <w:jc w:val="both"/>
        <w:outlineLvl w:val="0"/>
      </w:pP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СБЫТОВЫЕ НАДБАВКИ</w:t>
      </w: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гарантирующих поставщиков электрической энергии, </w:t>
      </w: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действующие с 01.07.2012</w:t>
      </w:r>
    </w:p>
    <w:p w:rsidR="0082388E" w:rsidRPr="00995EED" w:rsidRDefault="0082388E" w:rsidP="0082388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05" w:type="dxa"/>
        <w:jc w:val="center"/>
        <w:tblLook w:val="0000"/>
      </w:tblPr>
      <w:tblGrid>
        <w:gridCol w:w="540"/>
        <w:gridCol w:w="3161"/>
        <w:gridCol w:w="1701"/>
        <w:gridCol w:w="2268"/>
        <w:gridCol w:w="2835"/>
      </w:tblGrid>
      <w:tr w:rsidR="0082388E" w:rsidRPr="00995EED" w:rsidTr="00E570B6">
        <w:trPr>
          <w:trHeight w:val="35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№</w:t>
            </w:r>
            <w:r w:rsidRPr="00995EE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E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EED">
              <w:rPr>
                <w:sz w:val="20"/>
                <w:szCs w:val="20"/>
              </w:rPr>
              <w:t>/</w:t>
            </w:r>
            <w:proofErr w:type="spellStart"/>
            <w:r w:rsidRPr="00995E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Наименование организации</w:t>
            </w:r>
            <w:r w:rsidRPr="00995EED">
              <w:rPr>
                <w:sz w:val="20"/>
                <w:szCs w:val="20"/>
              </w:rPr>
              <w:br/>
              <w:t>в субъекте Российской Федерации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Сбытовая надбавка</w:t>
            </w:r>
          </w:p>
        </w:tc>
      </w:tr>
      <w:tr w:rsidR="0082388E" w:rsidRPr="00995EED" w:rsidTr="00E570B6">
        <w:trPr>
          <w:trHeight w:val="319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тарифная группа "население"</w:t>
            </w:r>
            <w:r w:rsidRPr="00995EED">
              <w:rPr>
                <w:sz w:val="20"/>
                <w:szCs w:val="20"/>
              </w:rPr>
              <w:br/>
              <w:t>и приравненные</w:t>
            </w:r>
            <w:r w:rsidRPr="00995EED">
              <w:rPr>
                <w:sz w:val="20"/>
                <w:szCs w:val="20"/>
              </w:rPr>
              <w:br/>
              <w:t>к ней категории потребителей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88E" w:rsidRPr="00995EED" w:rsidRDefault="0082388E" w:rsidP="00E34BAB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 xml:space="preserve">тарифная группа "организации, оказывающие услуги по передаче </w:t>
            </w:r>
            <w:proofErr w:type="spellStart"/>
            <w:r w:rsidRPr="00995EED">
              <w:rPr>
                <w:sz w:val="20"/>
                <w:szCs w:val="20"/>
              </w:rPr>
              <w:t>электри-ческой</w:t>
            </w:r>
            <w:proofErr w:type="spellEnd"/>
            <w:r w:rsidRPr="00995EED">
              <w:rPr>
                <w:sz w:val="20"/>
                <w:szCs w:val="20"/>
              </w:rPr>
              <w:t xml:space="preserve"> энергии, приобретающие ее</w:t>
            </w:r>
            <w:r w:rsidRPr="00995EED">
              <w:rPr>
                <w:sz w:val="20"/>
                <w:szCs w:val="20"/>
              </w:rPr>
              <w:br/>
              <w:t>в целях компенсации потерь в сетях, принадлежащих данным организациям на праве собственности</w:t>
            </w:r>
            <w:r w:rsidRPr="00995EED">
              <w:rPr>
                <w:sz w:val="20"/>
                <w:szCs w:val="20"/>
              </w:rPr>
              <w:br/>
              <w:t>или ином законном основании"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потребителям всех тарифных групп,</w:t>
            </w:r>
            <w:r w:rsidRPr="00995EED">
              <w:rPr>
                <w:sz w:val="20"/>
                <w:szCs w:val="20"/>
              </w:rPr>
              <w:br/>
              <w:t>за исключением потребителей групп "население"</w:t>
            </w:r>
            <w:r w:rsidRPr="00995EED">
              <w:rPr>
                <w:sz w:val="20"/>
                <w:szCs w:val="20"/>
              </w:rPr>
              <w:br/>
              <w:t xml:space="preserve">и "организации, оказывающие услуги по передаче </w:t>
            </w:r>
            <w:proofErr w:type="spellStart"/>
            <w:proofErr w:type="gramStart"/>
            <w:r w:rsidRPr="00995EED">
              <w:rPr>
                <w:sz w:val="20"/>
                <w:szCs w:val="20"/>
              </w:rPr>
              <w:t>электри-ческой</w:t>
            </w:r>
            <w:proofErr w:type="spellEnd"/>
            <w:proofErr w:type="gramEnd"/>
            <w:r w:rsidRPr="00995EED">
              <w:rPr>
                <w:sz w:val="20"/>
                <w:szCs w:val="20"/>
              </w:rPr>
              <w:t xml:space="preserve"> энергии, приобретающие ее</w:t>
            </w:r>
            <w:r w:rsidRPr="00995EED">
              <w:rPr>
                <w:sz w:val="20"/>
                <w:szCs w:val="20"/>
              </w:rPr>
              <w:br/>
              <w:t>в целях компенсации потерь в сетях, принадлежащих данным организациям на праве собственности</w:t>
            </w:r>
            <w:r w:rsidRPr="00995EED">
              <w:rPr>
                <w:sz w:val="20"/>
                <w:szCs w:val="20"/>
              </w:rPr>
              <w:br/>
              <w:t>или ином законном основании"</w:t>
            </w:r>
          </w:p>
        </w:tc>
      </w:tr>
      <w:tr w:rsidR="0082388E" w:rsidRPr="00995EED" w:rsidTr="00E570B6">
        <w:trPr>
          <w:trHeight w:val="28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руб./кВт·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руб./кВт·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руб./кВт·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82388E" w:rsidRPr="00995EED" w:rsidTr="00E570B6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5</w:t>
            </w:r>
          </w:p>
        </w:tc>
      </w:tr>
      <w:tr w:rsidR="0082388E" w:rsidRPr="00995EED" w:rsidTr="00E570B6">
        <w:trPr>
          <w:trHeight w:val="39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2388E" w:rsidRPr="00E570B6" w:rsidRDefault="00E570B6" w:rsidP="008238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ООО "РУСЭНЕРГОСБЫТ"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0,04352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0,04352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0,04352</w:t>
            </w:r>
          </w:p>
        </w:tc>
      </w:tr>
    </w:tbl>
    <w:p w:rsidR="0050368D" w:rsidRDefault="0050368D" w:rsidP="00C8138A">
      <w:pPr>
        <w:spacing w:line="240" w:lineRule="exact"/>
      </w:pPr>
    </w:p>
    <w:p w:rsidR="0050368D" w:rsidRDefault="0050368D" w:rsidP="00C8138A">
      <w:pPr>
        <w:spacing w:line="240" w:lineRule="exact"/>
      </w:pPr>
    </w:p>
    <w:p w:rsidR="00C8138A" w:rsidRPr="00C8138A" w:rsidRDefault="00C8138A" w:rsidP="00C8138A">
      <w:pPr>
        <w:spacing w:line="240" w:lineRule="exact"/>
      </w:pPr>
      <w:r w:rsidRPr="00C8138A">
        <w:t>2. Единые (котловые) тарифы на услуги по передаче электрической энергии</w:t>
      </w:r>
    </w:p>
    <w:p w:rsidR="00C8138A" w:rsidRPr="00C8138A" w:rsidRDefault="00C8138A" w:rsidP="00C8138A">
      <w:pPr>
        <w:autoSpaceDE w:val="0"/>
        <w:autoSpaceDN w:val="0"/>
        <w:adjustRightInd w:val="0"/>
        <w:ind w:firstLine="540"/>
        <w:outlineLvl w:val="1"/>
      </w:pPr>
      <w:r w:rsidRPr="00C8138A">
        <w:t>по сетям Волгоградской области.</w:t>
      </w:r>
    </w:p>
    <w:p w:rsidR="00C8138A" w:rsidRDefault="00C8138A" w:rsidP="00C8138A">
      <w:pPr>
        <w:autoSpaceDE w:val="0"/>
        <w:autoSpaceDN w:val="0"/>
        <w:adjustRightInd w:val="0"/>
        <w:ind w:firstLine="540"/>
        <w:jc w:val="both"/>
        <w:outlineLvl w:val="1"/>
      </w:pP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ЕДИНЫЕ (КОТЛОВЫЕ) ТАРИФЫ</w:t>
      </w: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на услуги по передаче электрической энергии по сетям</w:t>
      </w: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Волгоградской области, действующие с 01.01.2012 (без НДС)</w:t>
      </w:r>
      <w:proofErr w:type="gramEnd"/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47" w:type="dxa"/>
        <w:tblInd w:w="-621" w:type="dxa"/>
        <w:tblLook w:val="0000"/>
      </w:tblPr>
      <w:tblGrid>
        <w:gridCol w:w="766"/>
        <w:gridCol w:w="2510"/>
        <w:gridCol w:w="1842"/>
        <w:gridCol w:w="1418"/>
        <w:gridCol w:w="1276"/>
        <w:gridCol w:w="1417"/>
        <w:gridCol w:w="1418"/>
      </w:tblGrid>
      <w:tr w:rsidR="0082388E" w:rsidRPr="00995EED">
        <w:trPr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№</w:t>
            </w:r>
            <w:r w:rsidRPr="00995EE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E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EED">
              <w:rPr>
                <w:sz w:val="20"/>
                <w:szCs w:val="20"/>
              </w:rPr>
              <w:t>/</w:t>
            </w:r>
            <w:proofErr w:type="spellStart"/>
            <w:r w:rsidRPr="00995E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Показатель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Диапазоны напряжения</w:t>
            </w:r>
          </w:p>
        </w:tc>
      </w:tr>
      <w:tr w:rsidR="0082388E" w:rsidRPr="00995EED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ВН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CH-II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HH</w:t>
            </w:r>
          </w:p>
        </w:tc>
      </w:tr>
      <w:tr w:rsidR="0082388E" w:rsidRPr="00995EED">
        <w:trPr>
          <w:trHeight w:val="28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7</w:t>
            </w:r>
          </w:p>
        </w:tc>
      </w:tr>
      <w:tr w:rsidR="0082388E" w:rsidRPr="00995EE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Прочие потребители</w:t>
            </w:r>
          </w:p>
        </w:tc>
      </w:tr>
      <w:tr w:rsidR="0082388E" w:rsidRPr="00995EED">
        <w:trPr>
          <w:trHeight w:val="28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Одноставочный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884,60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1 268,96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1 992,12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2 944,85</w:t>
            </w:r>
          </w:p>
        </w:tc>
      </w:tr>
      <w:tr w:rsidR="0082388E" w:rsidRPr="00995EED">
        <w:trPr>
          <w:trHeight w:val="28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Двухставочный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82388E" w:rsidRPr="00995EED">
        <w:trPr>
          <w:trHeight w:val="6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1.2.1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за содержание электрических сетей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621 320,47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733 572,02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986 679,76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987 190,61</w:t>
            </w:r>
          </w:p>
        </w:tc>
      </w:tr>
      <w:tr w:rsidR="0082388E" w:rsidRPr="00995EED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1.2.2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на оплату технологического расхода (потерь) в электрических сетях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793,65</w:t>
            </w:r>
          </w:p>
        </w:tc>
      </w:tr>
      <w:tr w:rsidR="0082388E" w:rsidRPr="00995EE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</w:t>
            </w:r>
          </w:p>
        </w:tc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Население</w:t>
            </w:r>
          </w:p>
        </w:tc>
      </w:tr>
      <w:tr w:rsidR="0082388E" w:rsidRPr="00995EED">
        <w:trPr>
          <w:trHeight w:val="28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Одноставочный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</w:tr>
      <w:tr w:rsidR="0082388E" w:rsidRPr="00995EED">
        <w:trPr>
          <w:trHeight w:val="28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Двухставочный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82388E" w:rsidRPr="00995EED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за содержание электрических сетей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</w:tr>
      <w:tr w:rsidR="0082388E" w:rsidRPr="00995EED">
        <w:trPr>
          <w:trHeight w:val="11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на оплату технологического расхода (потерь) в электрических сетях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650,73</w:t>
            </w:r>
          </w:p>
        </w:tc>
      </w:tr>
    </w:tbl>
    <w:p w:rsidR="0082388E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88E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88E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88E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388E" w:rsidRPr="00995EED" w:rsidRDefault="00E570B6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82388E"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ЕДИНЫЕ (КОТЛОВЫЕ) ТАРИФЫ</w:t>
      </w: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на услуги по передаче электрической энергии по сетям</w:t>
      </w:r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995EED">
        <w:rPr>
          <w:rFonts w:ascii="Times New Roman" w:hAnsi="Times New Roman" w:cs="Times New Roman"/>
          <w:b w:val="0"/>
          <w:bCs w:val="0"/>
          <w:sz w:val="24"/>
          <w:szCs w:val="24"/>
        </w:rPr>
        <w:t>Волгоградской области, действующие с 01.07.2012 (без НДС)</w:t>
      </w:r>
      <w:proofErr w:type="gramEnd"/>
    </w:p>
    <w:p w:rsidR="0082388E" w:rsidRPr="00995EED" w:rsidRDefault="0082388E" w:rsidP="008238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175" w:type="dxa"/>
        <w:tblInd w:w="-546" w:type="dxa"/>
        <w:tblLook w:val="0000"/>
      </w:tblPr>
      <w:tblGrid>
        <w:gridCol w:w="766"/>
        <w:gridCol w:w="2141"/>
        <w:gridCol w:w="1671"/>
        <w:gridCol w:w="1150"/>
        <w:gridCol w:w="1541"/>
        <w:gridCol w:w="1640"/>
        <w:gridCol w:w="1266"/>
      </w:tblGrid>
      <w:tr w:rsidR="0082388E" w:rsidRPr="00995EE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№</w:t>
            </w:r>
            <w:r w:rsidRPr="00995EED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E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EED">
              <w:rPr>
                <w:sz w:val="20"/>
                <w:szCs w:val="20"/>
              </w:rPr>
              <w:t>/</w:t>
            </w:r>
            <w:proofErr w:type="spellStart"/>
            <w:r w:rsidRPr="00995EE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Диапазоны напряжения</w:t>
            </w:r>
          </w:p>
        </w:tc>
      </w:tr>
      <w:tr w:rsidR="0082388E" w:rsidRPr="00995EE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ВН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CH-I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CH-II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HH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7</w:t>
            </w:r>
          </w:p>
        </w:tc>
      </w:tr>
      <w:tr w:rsidR="0082388E" w:rsidRPr="00995E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 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Одноставочный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3 249,15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Двухставочный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82388E" w:rsidRPr="00995E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за содержание электрических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руб./МВт·мес.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791 268,94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1 065 665,33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1 067 171,97</w:t>
            </w:r>
          </w:p>
        </w:tc>
      </w:tr>
      <w:tr w:rsidR="0082388E" w:rsidRPr="00995EE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на оплату технологического расхода (потерь) в электрических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Default="0082388E" w:rsidP="0082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806,83</w:t>
            </w:r>
          </w:p>
        </w:tc>
      </w:tr>
      <w:tr w:rsidR="0082388E" w:rsidRPr="00995E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Население</w:t>
            </w:r>
          </w:p>
        </w:tc>
      </w:tr>
      <w:tr w:rsidR="0082388E" w:rsidRPr="00995E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995EED">
              <w:rPr>
                <w:sz w:val="20"/>
                <w:szCs w:val="20"/>
              </w:rPr>
              <w:t>указанного</w:t>
            </w:r>
            <w:proofErr w:type="gramEnd"/>
            <w:r w:rsidRPr="00995EED">
              <w:rPr>
                <w:sz w:val="20"/>
                <w:szCs w:val="20"/>
              </w:rPr>
              <w:t xml:space="preserve"> в пунктах 2.2. и 2.3.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Одноставочный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Двухставочный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b/>
                <w:bCs/>
                <w:sz w:val="20"/>
                <w:szCs w:val="20"/>
                <w:u w:val="single"/>
              </w:rPr>
            </w:pPr>
            <w:r w:rsidRPr="00995EED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82388E" w:rsidRPr="00995E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2.1.2.1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за содержание электрических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руб./МВт·мес.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</w:tr>
      <w:tr w:rsidR="0082388E" w:rsidRPr="00995EED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2.1.2.2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на оплату технологического расхода (потерь) в электрических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</w:tr>
      <w:tr w:rsidR="0082388E" w:rsidRPr="00995EE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Одноставочный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Двухставочный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2388E" w:rsidRPr="00995E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за содержание электрических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руб./МВт·мес.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</w:tr>
      <w:tr w:rsidR="0082388E" w:rsidRPr="00995EE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2.2.2.2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на оплату технологического расхода (потерь) в электрических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</w:tr>
      <w:tr w:rsidR="0082388E" w:rsidRPr="00995EED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Одноставочный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2.3.2.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Двухставочный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2388E" w:rsidRPr="00995EE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2.3.2.1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за содержание электрических сетей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руб./МВт·мес.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</w:tr>
      <w:tr w:rsidR="0082388E" w:rsidRPr="00995EE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2.3.2.2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на оплату технологического расхода (потерь) в электрических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293,77</w:t>
            </w:r>
          </w:p>
        </w:tc>
      </w:tr>
      <w:tr w:rsidR="0082388E" w:rsidRPr="00995E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Потребители, приравненные к населению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3.1.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Одноставочный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</w:tr>
      <w:tr w:rsidR="0082388E" w:rsidRPr="00995EED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3.2.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proofErr w:type="spellStart"/>
            <w:r w:rsidRPr="00995EED">
              <w:rPr>
                <w:sz w:val="20"/>
                <w:szCs w:val="20"/>
              </w:rPr>
              <w:t>Двухставочный</w:t>
            </w:r>
            <w:proofErr w:type="spellEnd"/>
            <w:r w:rsidRPr="00995EED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2388E" w:rsidRPr="00995E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3.2.1.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за содержание электрических сетей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руб./МВт·мес.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0</w:t>
            </w:r>
          </w:p>
        </w:tc>
      </w:tr>
      <w:tr w:rsidR="0082388E" w:rsidRPr="00995EED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3.2.2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8E" w:rsidRPr="00995EED" w:rsidRDefault="0082388E" w:rsidP="0082388E">
            <w:pPr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-ставка на оплату технологического расхода (потерь) в электрических сетях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руб./МВт·</w:t>
            </w:r>
            <w:proofErr w:type="gramStart"/>
            <w:r w:rsidRPr="00995EED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388E" w:rsidRPr="00995EED" w:rsidRDefault="0082388E" w:rsidP="0082388E">
            <w:pPr>
              <w:jc w:val="center"/>
              <w:rPr>
                <w:sz w:val="20"/>
                <w:szCs w:val="20"/>
              </w:rPr>
            </w:pPr>
            <w:r w:rsidRPr="00995EED">
              <w:rPr>
                <w:sz w:val="20"/>
                <w:szCs w:val="20"/>
              </w:rPr>
              <w:t>971,73</w:t>
            </w:r>
          </w:p>
        </w:tc>
      </w:tr>
    </w:tbl>
    <w:p w:rsidR="0082388E" w:rsidRDefault="0082388E" w:rsidP="00C8138A">
      <w:pPr>
        <w:autoSpaceDE w:val="0"/>
        <w:autoSpaceDN w:val="0"/>
        <w:adjustRightInd w:val="0"/>
        <w:ind w:firstLine="540"/>
        <w:jc w:val="both"/>
        <w:outlineLvl w:val="1"/>
      </w:pPr>
    </w:p>
    <w:p w:rsidR="00C8138A" w:rsidRDefault="00C8138A" w:rsidP="00C8138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3. Тарифы на услуги по оперативно-диспетчерскому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оказываемые коммерческим оператором оптового рынка.</w:t>
      </w:r>
    </w:p>
    <w:p w:rsidR="00C8138A" w:rsidRDefault="00C8138A" w:rsidP="00C8138A">
      <w:pPr>
        <w:autoSpaceDE w:val="0"/>
        <w:autoSpaceDN w:val="0"/>
        <w:adjustRightInd w:val="0"/>
        <w:ind w:firstLine="540"/>
        <w:jc w:val="both"/>
        <w:outlineLvl w:val="0"/>
      </w:pPr>
    </w:p>
    <w:p w:rsidR="00C8138A" w:rsidRDefault="00C8138A" w:rsidP="00C8138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соответствии с Приказом Федеральной службы по тарифам от </w:t>
      </w:r>
      <w:r w:rsidR="0082388E">
        <w:t>13</w:t>
      </w:r>
      <w: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>
          <w:t>201</w:t>
        </w:r>
        <w:r w:rsidR="0082388E">
          <w:t>1</w:t>
        </w:r>
        <w:r>
          <w:t xml:space="preserve"> г</w:t>
        </w:r>
      </w:smartTag>
      <w:r>
        <w:t>. №</w:t>
      </w:r>
      <w:r w:rsidR="0082388E">
        <w:t>348</w:t>
      </w:r>
      <w:r>
        <w:t xml:space="preserve">-э/1 </w:t>
      </w:r>
    </w:p>
    <w:p w:rsidR="0082388E" w:rsidRDefault="0082388E" w:rsidP="0082388E">
      <w:pPr>
        <w:autoSpaceDE w:val="0"/>
        <w:autoSpaceDN w:val="0"/>
        <w:adjustRightInd w:val="0"/>
        <w:ind w:firstLine="540"/>
        <w:jc w:val="both"/>
      </w:pPr>
      <w:r>
        <w:t xml:space="preserve">1. Утверждены тарифы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обеспечения функционирования технологической инфраструктуры оптового и розничных рынков электрической энергии, оказываемые ОАО "Системный оператор Единой энергетической системы", в размере:</w:t>
      </w:r>
    </w:p>
    <w:p w:rsidR="0082388E" w:rsidRDefault="0082388E" w:rsidP="0082388E">
      <w:pPr>
        <w:autoSpaceDE w:val="0"/>
        <w:autoSpaceDN w:val="0"/>
        <w:adjustRightInd w:val="0"/>
        <w:ind w:firstLine="540"/>
        <w:jc w:val="both"/>
      </w:pPr>
      <w:r>
        <w:t>с 01.01.2012 по 30.06.2012 - 7550,231 руб./</w:t>
      </w:r>
      <w:proofErr w:type="spellStart"/>
      <w:r>
        <w:t>МВт</w:t>
      </w:r>
      <w:proofErr w:type="gramStart"/>
      <w:r>
        <w:t>.м</w:t>
      </w:r>
      <w:proofErr w:type="gramEnd"/>
      <w:r>
        <w:t>ес</w:t>
      </w:r>
      <w:proofErr w:type="spellEnd"/>
      <w:r>
        <w:t>.;</w:t>
      </w:r>
    </w:p>
    <w:p w:rsidR="0082388E" w:rsidRDefault="0082388E" w:rsidP="0082388E">
      <w:pPr>
        <w:autoSpaceDE w:val="0"/>
        <w:autoSpaceDN w:val="0"/>
        <w:adjustRightInd w:val="0"/>
        <w:ind w:firstLine="540"/>
        <w:jc w:val="both"/>
      </w:pPr>
      <w:r>
        <w:t>с 01.07.2012 по 31.12.2012 - 8380,987 руб./</w:t>
      </w:r>
      <w:proofErr w:type="spellStart"/>
      <w:r>
        <w:t>МВт</w:t>
      </w:r>
      <w:proofErr w:type="gramStart"/>
      <w:r>
        <w:t>.м</w:t>
      </w:r>
      <w:proofErr w:type="gramEnd"/>
      <w:r>
        <w:t>ес</w:t>
      </w:r>
      <w:proofErr w:type="spellEnd"/>
      <w:r>
        <w:t>.</w:t>
      </w:r>
    </w:p>
    <w:p w:rsidR="00C8138A" w:rsidRDefault="0082388E" w:rsidP="0082388E">
      <w:pPr>
        <w:autoSpaceDE w:val="0"/>
        <w:autoSpaceDN w:val="0"/>
        <w:adjustRightInd w:val="0"/>
        <w:ind w:firstLine="540"/>
        <w:jc w:val="both"/>
      </w:pPr>
      <w:r>
        <w:t>2. Утвержден 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"Системный оператор Единой энергетической системы", в размере 1,453 руб./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.</w:t>
      </w:r>
    </w:p>
    <w:p w:rsidR="003A59E5" w:rsidRDefault="003A59E5" w:rsidP="0082388E">
      <w:pPr>
        <w:autoSpaceDE w:val="0"/>
        <w:autoSpaceDN w:val="0"/>
        <w:adjustRightInd w:val="0"/>
        <w:ind w:firstLine="540"/>
        <w:jc w:val="both"/>
      </w:pPr>
    </w:p>
    <w:p w:rsidR="003A59E5" w:rsidRDefault="003A59E5" w:rsidP="003A59E5">
      <w:pPr>
        <w:autoSpaceDE w:val="0"/>
        <w:autoSpaceDN w:val="0"/>
        <w:adjustRightInd w:val="0"/>
        <w:ind w:firstLine="540"/>
        <w:jc w:val="both"/>
        <w:outlineLvl w:val="0"/>
      </w:pPr>
      <w:r>
        <w:t>В соответствии с п.23 "Правил государственного регулирования и применения тарифов на электрическую и тепловую энергию в Российской Федерации", утвержденных постановлением Правительства РФ от 26.02.2004 №109, Управление по региональным тарифам Администрации Волгоградской области публикует следующую информацию.</w:t>
      </w:r>
    </w:p>
    <w:p w:rsidR="003A59E5" w:rsidRDefault="003A59E5" w:rsidP="003A59E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Величина средневзвешенной стоимости единицы электрической энергии (мощности) на оптовом и розничном рынках, учтенная при установлении </w:t>
      </w:r>
      <w:proofErr w:type="spellStart"/>
      <w:r>
        <w:t>одноставочных</w:t>
      </w:r>
      <w:proofErr w:type="spellEnd"/>
      <w:r>
        <w:t xml:space="preserve"> тарифов </w:t>
      </w:r>
      <w:r w:rsidRPr="00754D26">
        <w:t>на элект</w:t>
      </w:r>
      <w:r>
        <w:t xml:space="preserve">рическую энергию для населения </w:t>
      </w:r>
      <w:r w:rsidRPr="00754D26">
        <w:t xml:space="preserve">и </w:t>
      </w:r>
      <w:r>
        <w:t xml:space="preserve">приравненным к нему категориям </w:t>
      </w:r>
      <w:r w:rsidRPr="00754D26">
        <w:t>потребителей</w:t>
      </w:r>
      <w:r>
        <w:t xml:space="preserve"> </w:t>
      </w:r>
      <w:r w:rsidRPr="00754D26">
        <w:t>по Волгоград</w:t>
      </w:r>
      <w:r>
        <w:t>ской области тарифов составляет 1231,6</w:t>
      </w:r>
      <w:r w:rsidR="002D7267">
        <w:t>3</w:t>
      </w:r>
      <w:r>
        <w:t xml:space="preserve"> </w:t>
      </w:r>
      <w:proofErr w:type="spellStart"/>
      <w:r>
        <w:t>руб</w:t>
      </w:r>
      <w:proofErr w:type="spellEnd"/>
      <w:r>
        <w:t>/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.</w:t>
      </w:r>
      <w:r w:rsidR="00D670F2">
        <w:t xml:space="preserve"> (без НДС).</w:t>
      </w:r>
    </w:p>
    <w:p w:rsidR="003A59E5" w:rsidRDefault="003A59E5" w:rsidP="003A59E5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Средневзвешенная стоимость приобретения единицы электрической энергии (мощности) на оптовом и розничном рынках </w:t>
      </w:r>
      <w:r w:rsidR="00D670F2">
        <w:t xml:space="preserve">учтенная при установлении </w:t>
      </w:r>
      <w:r>
        <w:rPr>
          <w:sz w:val="22"/>
          <w:szCs w:val="22"/>
        </w:rPr>
        <w:t>т</w:t>
      </w:r>
      <w:r w:rsidRPr="009142C4">
        <w:rPr>
          <w:sz w:val="22"/>
          <w:szCs w:val="22"/>
        </w:rPr>
        <w:t>ариф</w:t>
      </w:r>
      <w:r>
        <w:rPr>
          <w:sz w:val="22"/>
          <w:szCs w:val="22"/>
        </w:rPr>
        <w:t>а</w:t>
      </w:r>
      <w:r w:rsidRPr="009142C4">
        <w:rPr>
          <w:sz w:val="22"/>
          <w:szCs w:val="22"/>
        </w:rPr>
        <w:t>, дифференцированн</w:t>
      </w:r>
      <w:r>
        <w:rPr>
          <w:sz w:val="22"/>
          <w:szCs w:val="22"/>
        </w:rPr>
        <w:t>ого</w:t>
      </w:r>
      <w:r w:rsidRPr="009142C4">
        <w:rPr>
          <w:sz w:val="22"/>
          <w:szCs w:val="22"/>
        </w:rPr>
        <w:t xml:space="preserve"> по двум зонам суток</w:t>
      </w:r>
      <w:r>
        <w:rPr>
          <w:sz w:val="22"/>
          <w:szCs w:val="22"/>
        </w:rPr>
        <w:t>, и т</w:t>
      </w:r>
      <w:r w:rsidRPr="009142C4">
        <w:rPr>
          <w:sz w:val="22"/>
          <w:szCs w:val="22"/>
        </w:rPr>
        <w:t>ариф</w:t>
      </w:r>
      <w:r>
        <w:rPr>
          <w:sz w:val="22"/>
          <w:szCs w:val="22"/>
        </w:rPr>
        <w:t>а</w:t>
      </w:r>
      <w:r w:rsidRPr="009142C4">
        <w:rPr>
          <w:sz w:val="22"/>
          <w:szCs w:val="22"/>
        </w:rPr>
        <w:t>, дифференцированн</w:t>
      </w:r>
      <w:r>
        <w:rPr>
          <w:sz w:val="22"/>
          <w:szCs w:val="22"/>
        </w:rPr>
        <w:t>ого</w:t>
      </w:r>
      <w:r w:rsidRPr="009142C4">
        <w:rPr>
          <w:sz w:val="22"/>
          <w:szCs w:val="22"/>
        </w:rPr>
        <w:t xml:space="preserve"> по </w:t>
      </w:r>
      <w:r>
        <w:rPr>
          <w:sz w:val="22"/>
          <w:szCs w:val="22"/>
        </w:rPr>
        <w:t>трем</w:t>
      </w:r>
      <w:r w:rsidRPr="009142C4">
        <w:rPr>
          <w:sz w:val="22"/>
          <w:szCs w:val="22"/>
        </w:rPr>
        <w:t xml:space="preserve"> зонам суток</w:t>
      </w:r>
      <w:r w:rsidR="00D670F2">
        <w:rPr>
          <w:sz w:val="22"/>
          <w:szCs w:val="22"/>
        </w:rPr>
        <w:t>, установленного</w:t>
      </w:r>
      <w:r>
        <w:t xml:space="preserve"> </w:t>
      </w:r>
      <w:r w:rsidR="00D670F2">
        <w:t xml:space="preserve">для населения </w:t>
      </w:r>
      <w:r w:rsidR="00D670F2" w:rsidRPr="00754D26">
        <w:t xml:space="preserve">и </w:t>
      </w:r>
      <w:r w:rsidR="00D670F2">
        <w:t xml:space="preserve">приравненным к нему категориям </w:t>
      </w:r>
      <w:r w:rsidR="00D670F2" w:rsidRPr="00754D26">
        <w:t>потребителей</w:t>
      </w:r>
      <w:r w:rsidR="00D670F2">
        <w:t xml:space="preserve"> </w:t>
      </w:r>
      <w:r w:rsidR="00D670F2" w:rsidRPr="00754D26">
        <w:t>по Волгоград</w:t>
      </w:r>
      <w:r w:rsidR="00D670F2">
        <w:t>ской области (без НДС)</w:t>
      </w:r>
      <w:r>
        <w:t>.</w:t>
      </w:r>
      <w:proofErr w:type="gramEnd"/>
    </w:p>
    <w:p w:rsidR="00D670F2" w:rsidRDefault="00D670F2" w:rsidP="003A59E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9142C4">
        <w:rPr>
          <w:sz w:val="22"/>
          <w:szCs w:val="22"/>
        </w:rPr>
        <w:t>Тариф, дифференцированный по двум зонам суток</w:t>
      </w:r>
      <w:r>
        <w:rPr>
          <w:sz w:val="22"/>
          <w:szCs w:val="22"/>
        </w:rPr>
        <w:t>:</w:t>
      </w:r>
    </w:p>
    <w:p w:rsidR="00D670F2" w:rsidRDefault="00D670F2" w:rsidP="003A59E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Пиковая зона – 2045,55 </w:t>
      </w:r>
      <w:proofErr w:type="spellStart"/>
      <w:r>
        <w:t>руб</w:t>
      </w:r>
      <w:proofErr w:type="spellEnd"/>
      <w:r>
        <w:t>/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.</w:t>
      </w:r>
    </w:p>
    <w:p w:rsidR="00D670F2" w:rsidRPr="00D670F2" w:rsidRDefault="00D670F2" w:rsidP="003A59E5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 xml:space="preserve">Ночная зона – 670,03 </w:t>
      </w:r>
      <w:proofErr w:type="spellStart"/>
      <w:r>
        <w:t>руб</w:t>
      </w:r>
      <w:proofErr w:type="spellEnd"/>
      <w:r>
        <w:t>/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.</w:t>
      </w:r>
    </w:p>
    <w:p w:rsidR="00D670F2" w:rsidRDefault="00D670F2" w:rsidP="003A59E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9142C4">
        <w:rPr>
          <w:sz w:val="22"/>
          <w:szCs w:val="22"/>
        </w:rPr>
        <w:t>Т</w:t>
      </w:r>
      <w:r>
        <w:rPr>
          <w:sz w:val="22"/>
          <w:szCs w:val="22"/>
        </w:rPr>
        <w:t>ариф, дифференцированный по трем</w:t>
      </w:r>
      <w:r w:rsidRPr="009142C4">
        <w:rPr>
          <w:sz w:val="22"/>
          <w:szCs w:val="22"/>
        </w:rPr>
        <w:t xml:space="preserve"> зонам суток</w:t>
      </w:r>
    </w:p>
    <w:p w:rsidR="00D670F2" w:rsidRDefault="00D670F2" w:rsidP="00D670F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Пиковая зона – 2116,03 </w:t>
      </w:r>
      <w:proofErr w:type="spellStart"/>
      <w:r>
        <w:t>руб</w:t>
      </w:r>
      <w:proofErr w:type="spellEnd"/>
      <w:r>
        <w:t>/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.</w:t>
      </w:r>
    </w:p>
    <w:p w:rsidR="00D670F2" w:rsidRDefault="00D670F2" w:rsidP="00D670F2">
      <w:pPr>
        <w:autoSpaceDE w:val="0"/>
        <w:autoSpaceDN w:val="0"/>
        <w:adjustRightInd w:val="0"/>
        <w:ind w:firstLine="540"/>
        <w:jc w:val="both"/>
        <w:outlineLvl w:val="0"/>
      </w:pPr>
      <w:r>
        <w:t>Полупиковая зона – 1231,6</w:t>
      </w:r>
      <w:r w:rsidR="002D7267">
        <w:t>3</w:t>
      </w:r>
      <w:r>
        <w:t xml:space="preserve"> </w:t>
      </w:r>
      <w:proofErr w:type="spellStart"/>
      <w:r>
        <w:t>руб</w:t>
      </w:r>
      <w:proofErr w:type="spellEnd"/>
      <w:r>
        <w:t>/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.</w:t>
      </w:r>
    </w:p>
    <w:p w:rsidR="00D670F2" w:rsidRDefault="00D670F2" w:rsidP="00D670F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Ночная зона – 670,03 </w:t>
      </w:r>
      <w:proofErr w:type="spellStart"/>
      <w:r>
        <w:t>руб</w:t>
      </w:r>
      <w:proofErr w:type="spellEnd"/>
      <w:r>
        <w:t>/</w:t>
      </w:r>
      <w:proofErr w:type="spellStart"/>
      <w:r>
        <w:t>МВт</w:t>
      </w:r>
      <w:proofErr w:type="gramStart"/>
      <w:r>
        <w:t>.ч</w:t>
      </w:r>
      <w:proofErr w:type="spellEnd"/>
      <w:proofErr w:type="gramEnd"/>
      <w:r>
        <w:t>.</w:t>
      </w:r>
    </w:p>
    <w:p w:rsidR="00D670F2" w:rsidRDefault="00D670F2" w:rsidP="003A59E5">
      <w:pPr>
        <w:autoSpaceDE w:val="0"/>
        <w:autoSpaceDN w:val="0"/>
        <w:adjustRightInd w:val="0"/>
        <w:ind w:firstLine="540"/>
        <w:jc w:val="both"/>
        <w:outlineLvl w:val="0"/>
      </w:pPr>
    </w:p>
    <w:p w:rsidR="003A59E5" w:rsidRDefault="003A59E5" w:rsidP="003A59E5">
      <w:pPr>
        <w:autoSpaceDE w:val="0"/>
        <w:autoSpaceDN w:val="0"/>
        <w:adjustRightInd w:val="0"/>
        <w:ind w:firstLine="540"/>
        <w:jc w:val="both"/>
        <w:outlineLvl w:val="0"/>
      </w:pPr>
    </w:p>
    <w:p w:rsidR="003A59E5" w:rsidRPr="0082388E" w:rsidRDefault="003A59E5" w:rsidP="0082388E">
      <w:pPr>
        <w:autoSpaceDE w:val="0"/>
        <w:autoSpaceDN w:val="0"/>
        <w:adjustRightInd w:val="0"/>
        <w:ind w:firstLine="540"/>
        <w:jc w:val="both"/>
      </w:pPr>
    </w:p>
    <w:sectPr w:rsidR="003A59E5" w:rsidRPr="0082388E" w:rsidSect="00C813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B6" w:rsidRDefault="00E570B6" w:rsidP="00E570B6">
      <w:r>
        <w:separator/>
      </w:r>
    </w:p>
  </w:endnote>
  <w:endnote w:type="continuationSeparator" w:id="0">
    <w:p w:rsidR="00E570B6" w:rsidRDefault="00E570B6" w:rsidP="00E5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B6" w:rsidRDefault="00E570B6" w:rsidP="00E570B6">
      <w:r>
        <w:separator/>
      </w:r>
    </w:p>
  </w:footnote>
  <w:footnote w:type="continuationSeparator" w:id="0">
    <w:p w:rsidR="00E570B6" w:rsidRDefault="00E570B6" w:rsidP="00E5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23E"/>
    <w:multiLevelType w:val="hybridMultilevel"/>
    <w:tmpl w:val="B23049D0"/>
    <w:lvl w:ilvl="0" w:tplc="8102CC8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4C682F"/>
    <w:multiLevelType w:val="hybridMultilevel"/>
    <w:tmpl w:val="32D0A096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0FE5F3B"/>
    <w:multiLevelType w:val="multilevel"/>
    <w:tmpl w:val="5FC8ECE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0415076"/>
    <w:multiLevelType w:val="hybridMultilevel"/>
    <w:tmpl w:val="86CCB962"/>
    <w:lvl w:ilvl="0" w:tplc="7F9275E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636"/>
    <w:rsid w:val="000E4AC6"/>
    <w:rsid w:val="002D7267"/>
    <w:rsid w:val="003A59E5"/>
    <w:rsid w:val="0050368D"/>
    <w:rsid w:val="0082388E"/>
    <w:rsid w:val="00932BC9"/>
    <w:rsid w:val="00A65636"/>
    <w:rsid w:val="00C157C7"/>
    <w:rsid w:val="00C8138A"/>
    <w:rsid w:val="00D670F2"/>
    <w:rsid w:val="00DA46AF"/>
    <w:rsid w:val="00E34BAB"/>
    <w:rsid w:val="00E570B6"/>
    <w:rsid w:val="00E57D82"/>
    <w:rsid w:val="00F45A56"/>
    <w:rsid w:val="00F7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8138A"/>
    <w:rPr>
      <w:b/>
      <w:bCs/>
    </w:rPr>
  </w:style>
  <w:style w:type="paragraph" w:customStyle="1" w:styleId="ConsPlusNormal">
    <w:name w:val="ConsPlusNormal"/>
    <w:rsid w:val="0082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23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E57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70B6"/>
    <w:rPr>
      <w:sz w:val="24"/>
      <w:szCs w:val="24"/>
    </w:rPr>
  </w:style>
  <w:style w:type="paragraph" w:styleId="a6">
    <w:name w:val="footer"/>
    <w:basedOn w:val="a"/>
    <w:link w:val="a7"/>
    <w:rsid w:val="00E57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570;fld=134;dst=1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970</Words>
  <Characters>6973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</vt:lpstr>
    </vt:vector>
  </TitlesOfParts>
  <Company/>
  <LinksUpToDate>false</LinksUpToDate>
  <CharactersWithSpaces>7928</CharactersWithSpaces>
  <SharedDoc>false</SharedDoc>
  <HLinks>
    <vt:vector size="6" baseType="variant"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consultantplus://offline/main?base=LAW;n=111570;fld=134;dst=100026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</dc:title>
  <dc:subject/>
  <dc:creator>borisov</dc:creator>
  <cp:keywords/>
  <dc:description/>
  <cp:lastModifiedBy> </cp:lastModifiedBy>
  <cp:revision>3</cp:revision>
  <dcterms:created xsi:type="dcterms:W3CDTF">2012-02-14T06:20:00Z</dcterms:created>
  <dcterms:modified xsi:type="dcterms:W3CDTF">2012-02-14T06:20:00Z</dcterms:modified>
</cp:coreProperties>
</file>