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0701" w:rsidRDefault="0034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  <w:lang w:val="en-US"/>
        </w:rPr>
        <w:t xml:space="preserve"> </w:t>
      </w:r>
      <w:r w:rsidR="00E50701">
        <w:rPr>
          <w:rFonts w:ascii="Calibri" w:hAnsi="Calibri" w:cs="Calibri"/>
          <w:b/>
          <w:bCs/>
        </w:rPr>
        <w:t>РЕГИОНАЛЬНАЯ ЭНЕРГЕТИЧЕСКАЯ КОМИССИЯ КЕМЕРОВСКОЙ ОБЛАСТИ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2015 г. N 179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ЭНЕРГЕТИЧЕСКОЙ КОМИССИИ КЕМЕРОВСКОЙ ОБЛАСТИ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20.12.2014 N 1031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(КОТЛОВЫХ)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КЕМЕРОВСКОЙ ОБЛАСТИ"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РФ от 29.12.2011 N 1178, </w:t>
      </w:r>
      <w:hyperlink r:id="rId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</w:t>
      </w:r>
      <w:proofErr w:type="gramEnd"/>
      <w:r>
        <w:rPr>
          <w:rFonts w:ascii="Calibri" w:hAnsi="Calibri" w:cs="Calibri"/>
        </w:rPr>
        <w:t xml:space="preserve"> от 28.03.2013 N 313-э, приказом ФСТ России от 24.03.2015 N 486/14-д,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с целью приведения в соответствие с законодательством РФ, региональная энергетическая комиссия Кемеровской области постановляет: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20.12.2014 N 1031 "Об установлении единых (котловых) тарифов на услуги по передаче электрической энергии по сетям Кемеровской области" (в редакции постановлений региональной энергетической комиссии Кемеровской области от 30.12.2014 N 1103, от 27.02.2015 N 20, от 31.03.2015 N 49) следующие изменения:</w:t>
      </w:r>
    </w:p>
    <w:p w:rsidR="00E50701" w:rsidRDefault="006C2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E50701">
          <w:rPr>
            <w:rFonts w:ascii="Calibri" w:hAnsi="Calibri" w:cs="Calibri"/>
            <w:color w:val="0000FF"/>
          </w:rPr>
          <w:t>Таблицу 1</w:t>
        </w:r>
      </w:hyperlink>
      <w:r w:rsidR="00E50701">
        <w:rPr>
          <w:rFonts w:ascii="Calibri" w:hAnsi="Calibri" w:cs="Calibri"/>
        </w:rPr>
        <w:t xml:space="preserve"> приложения к постановлению изложить в новой редакции согласно </w:t>
      </w:r>
      <w:hyperlink w:anchor="Par39" w:history="1">
        <w:r w:rsidR="00E50701">
          <w:rPr>
            <w:rFonts w:ascii="Calibri" w:hAnsi="Calibri" w:cs="Calibri"/>
            <w:color w:val="0000FF"/>
          </w:rPr>
          <w:t>приложению</w:t>
        </w:r>
      </w:hyperlink>
      <w:r w:rsidR="00E50701">
        <w:rPr>
          <w:rFonts w:ascii="Calibri" w:hAnsi="Calibri" w:cs="Calibri"/>
        </w:rPr>
        <w:t>, к настоящему постановлению.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опубликованию на сайте "Электронный бюллетень региональной энергетической комиссии Кемеровской области".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в порядке, установленном действующим законодательством.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В.Г.СМОЛЕГО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16CF" w:rsidRPr="00342BDB" w:rsidRDefault="00131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1316CF" w:rsidRPr="00342BDB" w:rsidSect="00212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2015 г. N 179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"Таблица 1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приложения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области"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2014 г. N 1031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Размер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 на 2015 год</w:t>
      </w: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40"/>
        <w:gridCol w:w="1320"/>
        <w:gridCol w:w="1200"/>
        <w:gridCol w:w="1320"/>
        <w:gridCol w:w="1320"/>
        <w:gridCol w:w="1440"/>
      </w:tblGrid>
      <w:tr w:rsidR="00E5070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070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</w:t>
            </w:r>
            <w:proofErr w:type="gramStart"/>
            <w:r>
              <w:rPr>
                <w:rFonts w:ascii="Calibri" w:hAnsi="Calibri" w:cs="Calibri"/>
              </w:rPr>
              <w:t>единых</w:t>
            </w:r>
            <w:proofErr w:type="gramEnd"/>
            <w:r>
              <w:rPr>
                <w:rFonts w:ascii="Calibri" w:hAnsi="Calibri" w:cs="Calibri"/>
              </w:rPr>
              <w:t xml:space="preserve"> (котловых) тарифов на услуги по передаче электрической энергии в субъекте Российской Федерации: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180 777,49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215 826,17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559 402,81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818 056,68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346,04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2,30770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208 790,29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278 879,09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751 004,72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1 126 467,58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409,51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2,91055</w:t>
            </w:r>
          </w:p>
        </w:tc>
      </w:tr>
      <w:tr w:rsidR="00E5070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E5070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"АЭРОКУЗБАСС" (ИНН 7716154981)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"Анжеро-Судженский химико-фармацевтический завод" (ИНН 4205051780)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570,35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"Железобетон-сервис" (ИНН 4205065912)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3 310,97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"Водоканал" (ИНН 4217166136)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787,27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Горнорежущий</w:t>
            </w:r>
            <w:proofErr w:type="spellEnd"/>
            <w:r>
              <w:rPr>
                <w:rFonts w:ascii="Calibri" w:hAnsi="Calibri" w:cs="Calibri"/>
              </w:rPr>
              <w:t xml:space="preserve"> инструмент" (ИНН 4221010766)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1 241,75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proofErr w:type="spellStart"/>
            <w:r>
              <w:rPr>
                <w:rFonts w:ascii="Calibri" w:hAnsi="Calibri" w:cs="Calibri"/>
              </w:rPr>
              <w:t>Торэлектросеть</w:t>
            </w:r>
            <w:proofErr w:type="spellEnd"/>
            <w:r>
              <w:rPr>
                <w:rFonts w:ascii="Calibri" w:hAnsi="Calibri" w:cs="Calibri"/>
              </w:rPr>
              <w:t>" (ИНН 4217127144)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521 337,10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1 355,86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ЕвразЭнергоТранс</w:t>
            </w:r>
            <w:proofErr w:type="spellEnd"/>
            <w:r>
              <w:rPr>
                <w:rFonts w:ascii="Calibri" w:hAnsi="Calibri" w:cs="Calibri"/>
              </w:rPr>
              <w:t>" (ИНН 4217084532)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758 738,20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"Знамя" (ИНН 4211002950)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Западно-Сибирская дирекция по энергообеспечению - СП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 (ИНН 7708503727)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55 236,12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Красноярская дирекция по </w:t>
            </w:r>
            <w:r>
              <w:rPr>
                <w:rFonts w:ascii="Calibri" w:hAnsi="Calibri" w:cs="Calibri"/>
              </w:rPr>
              <w:lastRenderedPageBreak/>
              <w:t xml:space="preserve">энергообеспечению - СП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 (ИНН 7708503727)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9 970,20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филиал "МРСК Сибири" - "Кузбассэнерго РЭС" (ИНН 2460069527)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3 277 526,53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138 966,30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Мысковская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организация" (ИНН 4214026476)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100 042,43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2 488,26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Инвестстрой</w:t>
            </w:r>
            <w:proofErr w:type="spellEnd"/>
            <w:proofErr w:type="gramStart"/>
            <w:r>
              <w:rPr>
                <w:rFonts w:ascii="Calibri" w:hAnsi="Calibri" w:cs="Calibri"/>
              </w:rPr>
              <w:t>"(</w:t>
            </w:r>
            <w:proofErr w:type="gramEnd"/>
            <w:r>
              <w:rPr>
                <w:rFonts w:ascii="Calibri" w:hAnsi="Calibri" w:cs="Calibri"/>
              </w:rPr>
              <w:t>ИНН 4205206970)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4 369,31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УК'Кузбассразрезуголь</w:t>
            </w:r>
            <w:proofErr w:type="spellEnd"/>
            <w:r>
              <w:rPr>
                <w:rFonts w:ascii="Calibri" w:hAnsi="Calibri" w:cs="Calibri"/>
              </w:rPr>
              <w:t>" (ИНН 4205049090)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4 429,89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"Кузбасская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(ИНН 4205109750)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3 749 204,42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70 906,68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КузбассЭлектро</w:t>
            </w:r>
            <w:proofErr w:type="spellEnd"/>
            <w:r>
              <w:rPr>
                <w:rFonts w:ascii="Calibri" w:hAnsi="Calibri" w:cs="Calibri"/>
              </w:rPr>
              <w:t>" (ИНН 4202002174)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213 683,66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"Компания "</w:t>
            </w:r>
            <w:proofErr w:type="spellStart"/>
            <w:r>
              <w:rPr>
                <w:rFonts w:ascii="Calibri" w:hAnsi="Calibri" w:cs="Calibri"/>
              </w:rPr>
              <w:t>Энергопромсервис</w:t>
            </w:r>
            <w:proofErr w:type="spellEnd"/>
            <w:r>
              <w:rPr>
                <w:rFonts w:ascii="Calibri" w:hAnsi="Calibri" w:cs="Calibri"/>
              </w:rPr>
              <w:t>" (ИНН 4205250721)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4 473,26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КВСК - филиал ОАО "Алтайвагон" (ИНН 2208000010)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507,53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филиал Сибирский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(ИНН 7704726225)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33 497,94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Прокопьевскэнерго</w:t>
            </w:r>
            <w:proofErr w:type="spellEnd"/>
            <w:r>
              <w:rPr>
                <w:rFonts w:ascii="Calibri" w:hAnsi="Calibri" w:cs="Calibri"/>
              </w:rPr>
              <w:t>" (ИНН 4223061653)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401 350,74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 (ИНН 4217053975)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11 157,67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"РЭС" (ИНН 4205282603)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17 562,23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"ОЭСК" (ИНН 4223052779)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172 192,30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"Объединенная компания РУСАЛ Энергосеть" (ИНН 7709806795)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4,90469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"Северо-Кузбасская Сетевая Компания" (ИНН 4205286816)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"СУЭК-Кузбасс" ПЕ </w:t>
            </w:r>
            <w:proofErr w:type="spellStart"/>
            <w:r>
              <w:rPr>
                <w:rFonts w:ascii="Calibri" w:hAnsi="Calibri" w:cs="Calibri"/>
              </w:rPr>
              <w:t>Энергоуправление</w:t>
            </w:r>
            <w:proofErr w:type="spellEnd"/>
            <w:r>
              <w:rPr>
                <w:rFonts w:ascii="Calibri" w:hAnsi="Calibri" w:cs="Calibri"/>
              </w:rPr>
              <w:t xml:space="preserve"> (ИНН 4212024138)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39 275,79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"Специализированная </w:t>
            </w:r>
            <w:r>
              <w:rPr>
                <w:rFonts w:ascii="Calibri" w:hAnsi="Calibri" w:cs="Calibri"/>
              </w:rPr>
              <w:lastRenderedPageBreak/>
              <w:t xml:space="preserve">шахтная </w:t>
            </w:r>
            <w:proofErr w:type="spellStart"/>
            <w:r>
              <w:rPr>
                <w:rFonts w:ascii="Calibri" w:hAnsi="Calibri" w:cs="Calibri"/>
              </w:rPr>
              <w:t>энергомеханическая</w:t>
            </w:r>
            <w:proofErr w:type="spellEnd"/>
            <w:r>
              <w:rPr>
                <w:rFonts w:ascii="Calibri" w:hAnsi="Calibri" w:cs="Calibri"/>
              </w:rPr>
              <w:t xml:space="preserve"> компания" (ИНН 4208003209)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39 890,32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"СКЭК" (ИНН 4205153492)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1 714 326,47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48 933,33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"Сибирская промышленная сетевая компания" (ИНН 4205234208)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119 191,61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"ТСО "Сибирь" (ИНН4205282579)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20 756,99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ТрансЭнергоСервис</w:t>
            </w:r>
            <w:proofErr w:type="spellEnd"/>
            <w:r>
              <w:rPr>
                <w:rFonts w:ascii="Calibri" w:hAnsi="Calibri" w:cs="Calibri"/>
              </w:rPr>
              <w:t>" (ИНН 4253019987)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19 410,27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 "ТРСК Новокузнецкого района" (ИНН 4252003462)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43 787,00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374,62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"Серебряный бор" (ИНН 4205217481)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1 998,28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"Химпром" (ИНН 4205072099)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13 373,71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 г. Междуреченск (ИНН 7714734225)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430 585,97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3 040,53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ЭнергоСеть</w:t>
            </w:r>
            <w:proofErr w:type="spellEnd"/>
            <w:r>
              <w:rPr>
                <w:rFonts w:ascii="Calibri" w:hAnsi="Calibri" w:cs="Calibri"/>
              </w:rPr>
              <w:t>" (ИНН 4252002395)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6 078,53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"Электросетевая компания Кузбасса" (ИНН 4205215205)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25 140,41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52,98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Электросетьсервис</w:t>
            </w:r>
            <w:proofErr w:type="spellEnd"/>
            <w:r>
              <w:rPr>
                <w:rFonts w:ascii="Calibri" w:hAnsi="Calibri" w:cs="Calibri"/>
              </w:rPr>
              <w:t>" (ИНН 4223057103)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23 812,10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</w:t>
            </w:r>
            <w:proofErr w:type="spellStart"/>
            <w:r>
              <w:rPr>
                <w:rFonts w:ascii="Calibri" w:hAnsi="Calibri" w:cs="Calibri"/>
              </w:rPr>
              <w:t>Электроремонт</w:t>
            </w:r>
            <w:proofErr w:type="spellEnd"/>
            <w:r>
              <w:rPr>
                <w:rFonts w:ascii="Calibri" w:hAnsi="Calibri" w:cs="Calibri"/>
              </w:rPr>
              <w:t>-Сервис" (ИНН 4217081066)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7 973,40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ЭнергоАльянс</w:t>
            </w:r>
            <w:proofErr w:type="spellEnd"/>
            <w:r>
              <w:rPr>
                <w:rFonts w:ascii="Calibri" w:hAnsi="Calibri" w:cs="Calibri"/>
              </w:rPr>
              <w:t>" (ИНН 4253013939)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3 843,22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ЭнергоПаритет</w:t>
            </w:r>
            <w:proofErr w:type="spellEnd"/>
            <w:r>
              <w:rPr>
                <w:rFonts w:ascii="Calibri" w:hAnsi="Calibri" w:cs="Calibri"/>
              </w:rPr>
              <w:t>" (ИНН 4205262491)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338 346,97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5070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12 195 716,94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01" w:rsidRDefault="00E5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266 118,56</w:t>
            </w:r>
          </w:p>
        </w:tc>
      </w:tr>
    </w:tbl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701" w:rsidRDefault="00E507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C197A" w:rsidRDefault="006C2F6E"/>
    <w:sectPr w:rsidR="00DC197A" w:rsidSect="001316C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1"/>
    <w:rsid w:val="001316CF"/>
    <w:rsid w:val="00342BDB"/>
    <w:rsid w:val="006C2F6E"/>
    <w:rsid w:val="00727985"/>
    <w:rsid w:val="00787391"/>
    <w:rsid w:val="00B124BF"/>
    <w:rsid w:val="00D23834"/>
    <w:rsid w:val="00D25387"/>
    <w:rsid w:val="00E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7FB30ECAF088D4D18F1C847CA85CFCD8462A49A649B038CC32F402AA11C0631783DAA611F4A36E9E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F7FB30ECAF088D4D18F1C847CA85CFCD8B66A190629B038CC32F402AA11C0631783DAA611F4A33E9E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7FB30ECAF088D4D18F1C847CA85CFCD8464AB93679B038CC32F402AEAE1I" TargetMode="External"/><Relationship Id="rId11" Type="http://schemas.openxmlformats.org/officeDocument/2006/relationships/hyperlink" Target="consultantplus://offline/ref=5FF7FB30ECAF088D4D18EFC551A6D9CAC88838AF9565935CD69C741D7DA81651763764E825124B379C84C9EEE4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FF7FB30ECAF088D4D18EFC551A6D9CAC88838AF9565935CD69C741D7DA81651E7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7FB30ECAF088D4D18EFC551A6D9CAC88838AF95649951D99C741D7DA81651763764E825124B379C82CBEE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2015-07-03T07:27:00Z</dcterms:created>
  <dcterms:modified xsi:type="dcterms:W3CDTF">2015-07-03T07:27:00Z</dcterms:modified>
</cp:coreProperties>
</file>