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-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ЦЕН И ТАРИФОВ КРАСНОДАРСКОГО КРАЯ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45/2015-э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ЕДИНЫХ (КОТЛОВЫХ)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И РЕСПУБЛИКИ АДЫГЕЯ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принятия решения органом исполнительной власти субъектов Российской Федерации в области государственного регулирования тарифов, утвержденным Приказом ФСТ России от 28.03.2013 N 313-э, на основании обращений ФСТ России от 10.03.2015 N 4-1380 и от 16.03.2015 N 4-1620, экспертных заключений и решения правления региональной энергетической комиссии - департамента цен и тарифов Краснодарского края приказываю: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Краснодарского края и Республики Адыгея в соответствии с приложением N 1.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</w:t>
      </w:r>
      <w:hyperlink w:anchor="Par173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экономически обоснованных единых (котловых) тарифов на услуги по передаче электрической энергии по сетям Краснодарского края и Республики Адыгея на 2015 год и определить величины необходимой валовой выручки сетевых организаций без учета оплаты потерь, учтенные при утверждении (расчете) единых (котловых) тарифов на услуги по передаче электрической энергии на территории Краснодарского края и Республики Адыгея в соответствии с приложением N 2.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</w:t>
      </w:r>
      <w:hyperlink w:anchor="Par62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для целей расчета единых (котловых) тарифов на услуги по передаче электрической энергии по сетям Краснодарского края и Республики Адыгея в соответствии с приложением N 3.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единые (котловые) </w:t>
      </w:r>
      <w:hyperlink w:anchor="Par82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Краснодарского края и Республики Адыгея, поставляемой населению и приравненным к нему категориям потребителей, в соответствии с приложением N 4.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приказы региональной энергетической комиссии - департамента цен и тарифов Краснодарского края от 31.12.2014 </w:t>
      </w:r>
      <w:hyperlink r:id="rId9" w:history="1">
        <w:r>
          <w:rPr>
            <w:rFonts w:ascii="Calibri" w:hAnsi="Calibri" w:cs="Calibri"/>
            <w:color w:val="0000FF"/>
          </w:rPr>
          <w:t>N 99/2014-э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сетям Краснодарского края и Республики Адыгея" и от 7 мая 2015 года </w:t>
      </w:r>
      <w:hyperlink r:id="rId10" w:history="1">
        <w:r>
          <w:rPr>
            <w:rFonts w:ascii="Calibri" w:hAnsi="Calibri" w:cs="Calibri"/>
            <w:color w:val="0000FF"/>
          </w:rPr>
          <w:t>N 36/2015-э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сетям Краснодарского края и Республики Адыгея".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приказ вступает в силу с 1 июля 2015 года.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С.Н.МИЛОВАНОВ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8D758E" w:rsidSect="008D758E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bookmarkStart w:id="1" w:name="Par27"/>
      <w:bookmarkEnd w:id="1"/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2015 г. N 45/2015-э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И РЕСПУБЛИКИ АДЫГЕЯ НА 2015 ГОД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4543"/>
        <w:gridCol w:w="1559"/>
        <w:gridCol w:w="1361"/>
        <w:gridCol w:w="737"/>
        <w:gridCol w:w="1474"/>
        <w:gridCol w:w="1247"/>
        <w:gridCol w:w="1361"/>
        <w:gridCol w:w="1417"/>
      </w:tblGrid>
      <w:tr w:rsidR="008D758E" w:rsidTr="008D758E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D758E" w:rsidTr="008D758E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7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384506,22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308002,97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458924,44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664065,54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1261,27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1,30501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1,51855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3,23179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1391943,33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1728864,05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251812,49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-475096,42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-113636,79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-152,69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07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1223514,18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763115,33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854533,26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1167198,14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1130,20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1,52882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3,78574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2910853,45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2267200,95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385956,15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2094,56</w:t>
            </w:r>
          </w:p>
        </w:tc>
      </w:tr>
      <w:tr w:rsidR="008D758E" w:rsidTr="008D758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</w:tbl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6"/>
      <w:bookmarkEnd w:id="5"/>
      <w:r>
        <w:rPr>
          <w:rFonts w:ascii="Calibri" w:hAnsi="Calibri" w:cs="Calibri"/>
        </w:rPr>
        <w:t>Приложение N 2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2015 г. N 45/2015-э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73"/>
      <w:bookmarkEnd w:id="6"/>
      <w:r>
        <w:rPr>
          <w:rFonts w:ascii="Calibri" w:hAnsi="Calibri" w:cs="Calibri"/>
          <w:b/>
          <w:bCs/>
        </w:rPr>
        <w:t>РАЗМЕР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ЭКОНОМИЧЕСКИ ОБОСНОВАННЫХ ЕДИНЫХ (КОТЛОВЫХ)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КРАСНОДАРСКОГО КРАЯ И РЕСПУБЛИКИ АДЫГЕЯ НА 2015 ГОД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663"/>
        <w:gridCol w:w="1559"/>
        <w:gridCol w:w="1304"/>
        <w:gridCol w:w="1304"/>
        <w:gridCol w:w="1304"/>
        <w:gridCol w:w="1304"/>
      </w:tblGrid>
      <w:tr w:rsidR="008D758E" w:rsidTr="008D758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по сетям Краснодарского края и Республики Адыгея, в соответствии с приложением N 8 к форме: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руб./МВт-мес.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282790,82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595742,76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928421,42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629,53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0,41323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1,02649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2,41712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2,38638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руб./МВт-мес.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253854,13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388974,55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809078,40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1166080,74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руб./МВт-ч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1130,20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0,98449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2,50828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3,18425</w:t>
            </w:r>
          </w:p>
        </w:tc>
      </w:tr>
      <w:tr w:rsidR="008D758E" w:rsidTr="008D758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по сетям Краснодарского края и Республики Адыгея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8D758E" w:rsidTr="008D758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Пластформ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3892,42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"</w:t>
            </w:r>
            <w:proofErr w:type="spellStart"/>
            <w:r>
              <w:rPr>
                <w:rFonts w:ascii="Calibri" w:hAnsi="Calibri" w:cs="Calibri"/>
              </w:rPr>
              <w:t>Кубаньпровод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9219,80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8262,36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Элеваторспецстрой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425,88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"Краснодар"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17897,51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27253,11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38024,69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"РОСТЭКЭЛЕКТРОСЕТИ"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12218,28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Нефтегазтехнология</w:t>
            </w:r>
            <w:proofErr w:type="spellEnd"/>
            <w:r>
              <w:rPr>
                <w:rFonts w:ascii="Calibri" w:hAnsi="Calibri" w:cs="Calibri"/>
              </w:rPr>
              <w:t>-Энергия"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130767,88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 "Краснодарское водохранилище"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4559,67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"Славяне"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Армавирский</w:t>
            </w:r>
            <w:proofErr w:type="spellEnd"/>
            <w:r>
              <w:rPr>
                <w:rFonts w:ascii="Calibri" w:hAnsi="Calibri" w:cs="Calibri"/>
              </w:rPr>
              <w:t xml:space="preserve"> завод резиновых изделий"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1327,07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"Кубанские Фармацевтические Склады"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292,03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"КОПС"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МРЭСК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4373,45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1348,09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ЭксТех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ВГТРК ГТРК "Кубань"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"АТЭК"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10027,90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Кубаньэнергоаудит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477,99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"Янтарь"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515,26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"Краснодар Водоканал"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7482.02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"Сатурн"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3134,22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Новорослесэкспорт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"Агентство развития Краснодарского края"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174,89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ИнвестСпецСтрой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1373.81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"Теплосервис-2000"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262,72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Анапа"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483,67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"Универсал Плюс Сервис"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1889,85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"ПФ "</w:t>
            </w:r>
            <w:proofErr w:type="spellStart"/>
            <w:r>
              <w:rPr>
                <w:rFonts w:ascii="Calibri" w:hAnsi="Calibri" w:cs="Calibri"/>
              </w:rPr>
              <w:t>Поллет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949,22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1603,13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Электротранзит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5044.19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"Новороссийский морской торговый порт"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15400,45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Майкопнормаль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413,73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ФГБНУ КНИИХП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"РН-Туапсинский НПЗ"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20760,98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"ВТ-Ресурс"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19877.09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Брис</w:t>
            </w:r>
            <w:proofErr w:type="spellEnd"/>
            <w:r>
              <w:rPr>
                <w:rFonts w:ascii="Calibri" w:hAnsi="Calibri" w:cs="Calibri"/>
              </w:rPr>
              <w:t>-Босфор"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140,86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"КНПЗ-</w:t>
            </w:r>
            <w:proofErr w:type="spellStart"/>
            <w:r>
              <w:rPr>
                <w:rFonts w:ascii="Calibri" w:hAnsi="Calibri" w:cs="Calibri"/>
              </w:rPr>
              <w:t>Краснодарэконефть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2339.51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Краснодарлекраспром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839,69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1524,13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"Дунай"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477,63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"Туапсинский морской торговый порт"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7826.85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"КПЗ "Каскад"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893,46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"КС-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2062.67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</w:t>
            </w:r>
            <w:proofErr w:type="spellStart"/>
            <w:r>
              <w:rPr>
                <w:rFonts w:ascii="Calibri" w:hAnsi="Calibri" w:cs="Calibri"/>
              </w:rPr>
              <w:t>Нефтестройиндустрия</w:t>
            </w:r>
            <w:proofErr w:type="spellEnd"/>
            <w:r>
              <w:rPr>
                <w:rFonts w:ascii="Calibri" w:hAnsi="Calibri" w:cs="Calibri"/>
              </w:rPr>
              <w:t>-Юг"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12964,80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ФГБНУ "АОС ВНИИМК"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406,76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12130,58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"Седин-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"ВАРИАНТ-ЭНЕРГО"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620,69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Кубаньречфлот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3194,84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"ГРИН ХАУС"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628,93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"Майкопская ТЭЦ"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98172,91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"ЭМ-сеть"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27390,57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"Сочи"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33926,66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"Красная Плаза"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1047,35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"АЛГА"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8906,45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"ПХЦ-Алдан"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Гирейское</w:t>
            </w:r>
            <w:proofErr w:type="spellEnd"/>
            <w:r>
              <w:rPr>
                <w:rFonts w:ascii="Calibri" w:hAnsi="Calibri" w:cs="Calibri"/>
              </w:rPr>
              <w:t xml:space="preserve"> ЗАО "Железобетон"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568,94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"КВЭП"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20745,66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"ККЗБ"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"Зерновой терминал КСК"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1317,67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"Южный"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125354,60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9953,18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"Афинский нефтеперерабатывающий завод"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4383,62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Вегома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1792,35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"Районная электросетевая компания"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18065,48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8,272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Кубаньтрансэнерго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3451,62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"Анапа Инвест"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1546,80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Югэнергоресурс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13135,08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"Эгида Инвест"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11115,12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440490,87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"Прибой"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2908,54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"СК "</w:t>
            </w:r>
            <w:proofErr w:type="spellStart"/>
            <w:r>
              <w:rPr>
                <w:rFonts w:ascii="Calibri" w:hAnsi="Calibri" w:cs="Calibri"/>
              </w:rPr>
              <w:t>Главкраснодарпромстрой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Краснодарэнерго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21879,35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Кубани"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7644,15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Кубаньэлектросеть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19847,89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Югстрой</w:t>
            </w:r>
            <w:proofErr w:type="spellEnd"/>
            <w:r>
              <w:rPr>
                <w:rFonts w:ascii="Calibri" w:hAnsi="Calibri" w:cs="Calibri"/>
              </w:rPr>
              <w:t>-Электросеть"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57446,35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"Крымские коммунальные сети"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2044.17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"НЭСК-электросети"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4508690,14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28034,03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"АКСОЙ"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21028,25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13220,06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"ФСК ЕЭС" - Сочинское ПМЭС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1728801.01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"Кубаньэнерго"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18144063,06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95217,52</w:t>
            </w: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"Агрокомплекс </w:t>
            </w:r>
            <w:proofErr w:type="spellStart"/>
            <w:r>
              <w:rPr>
                <w:rFonts w:ascii="Calibri" w:hAnsi="Calibri" w:cs="Calibri"/>
              </w:rPr>
              <w:t>Челбасский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1019,12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"Сервис Юг"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1477,82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Энерготрейд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2460,98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ТрансЛогистикГрупп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11090,61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25751658,22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133214,14</w:t>
            </w:r>
          </w:p>
        </w:tc>
      </w:tr>
    </w:tbl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14"/>
      <w:bookmarkEnd w:id="7"/>
      <w:r>
        <w:rPr>
          <w:rFonts w:ascii="Calibri" w:hAnsi="Calibri" w:cs="Calibri"/>
        </w:rPr>
        <w:t>Приложение N 3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2015 г. N 45/2015-э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21"/>
      <w:bookmarkEnd w:id="8"/>
      <w:r>
        <w:rPr>
          <w:rFonts w:ascii="Calibri" w:hAnsi="Calibri" w:cs="Calibri"/>
          <w:b/>
          <w:bCs/>
        </w:rPr>
        <w:t>ПОКАЗАТЕЛИ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ЦЕЛЕЙ РАСЧЕТА ЕДИНЫХ (КОТЛОВЫХ)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И РЕСПУБЛИКИ АДЫГЕЯ НА 2015 ГОД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9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985"/>
        <w:gridCol w:w="999"/>
        <w:gridCol w:w="624"/>
        <w:gridCol w:w="1032"/>
        <w:gridCol w:w="888"/>
        <w:gridCol w:w="960"/>
        <w:gridCol w:w="1077"/>
        <w:gridCol w:w="680"/>
        <w:gridCol w:w="998"/>
        <w:gridCol w:w="862"/>
        <w:gridCol w:w="1000"/>
        <w:gridCol w:w="955"/>
      </w:tblGrid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в субъекте </w:t>
            </w:r>
            <w:r>
              <w:rPr>
                <w:rFonts w:ascii="Calibri" w:hAnsi="Calibri" w:cs="Calibri"/>
              </w:rPr>
              <w:lastRenderedPageBreak/>
              <w:t>Российской Федерации в соответствии с приложением N 8 к форме: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3481,48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2026,11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2345,99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3710,27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88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04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1297,34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688"/>
            <w:bookmarkEnd w:id="9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276,53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704"/>
            <w:bookmarkEnd w:id="10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1300,33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</w:t>
            </w:r>
            <w:r>
              <w:rPr>
                <w:rFonts w:ascii="Calibri" w:hAnsi="Calibri" w:cs="Calibri"/>
              </w:rPr>
              <w:lastRenderedPageBreak/>
              <w:t>ч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12,18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398,68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1089,27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729,93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776,86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312,41</w:t>
            </w:r>
          </w:p>
        </w:tc>
      </w:tr>
    </w:tbl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8D758E" w:rsidSect="008D758E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  <w:bookmarkStart w:id="11" w:name="Par818"/>
      <w:bookmarkEnd w:id="11"/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2015 г. N 45/2015-э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825"/>
      <w:bookmarkEnd w:id="12"/>
      <w:r>
        <w:rPr>
          <w:rFonts w:ascii="Calibri" w:hAnsi="Calibri" w:cs="Calibri"/>
          <w:b/>
          <w:bCs/>
        </w:rPr>
        <w:t>ЕДИНЫЕ (КОТЛОВЫЕ) ТАРИФЫ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КРАСНОДАРСКОГО КРАЯ И РЕСПУБЛИКИ АДЫГЕЯ,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 КАТЕГОРИЯМ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НА 2015 ГОД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804"/>
        <w:gridCol w:w="1276"/>
        <w:gridCol w:w="1411"/>
        <w:gridCol w:w="2608"/>
      </w:tblGrid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5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2,51833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851"/>
            <w:bookmarkEnd w:id="13"/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</w:t>
            </w:r>
            <w:proofErr w:type="spellStart"/>
            <w:r>
              <w:rPr>
                <w:rFonts w:ascii="Calibri" w:hAnsi="Calibri" w:cs="Calibri"/>
              </w:rPr>
              <w:t>электроотопительньми</w:t>
            </w:r>
            <w:proofErr w:type="spellEnd"/>
            <w:r>
              <w:rPr>
                <w:rFonts w:ascii="Calibri" w:hAnsi="Calibri" w:cs="Calibri"/>
              </w:rPr>
              <w:t xml:space="preserve"> установками и приравненные к ним: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1,46748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859"/>
            <w:bookmarkEnd w:id="14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1,46748</w:t>
            </w:r>
          </w:p>
        </w:tc>
      </w:tr>
      <w:tr w:rsidR="008D758E" w:rsidTr="008D758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2,51833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2,51833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2,51833</w:t>
            </w:r>
          </w:p>
        </w:tc>
      </w:tr>
      <w:tr w:rsidR="008D758E" w:rsidTr="008D758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8D758E" w:rsidTr="008D758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58E" w:rsidRDefault="008D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2,51833</w:t>
            </w:r>
          </w:p>
        </w:tc>
      </w:tr>
    </w:tbl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8D758E" w:rsidRDefault="008D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33E" w:rsidRDefault="005D333E">
      <w:bookmarkStart w:id="15" w:name="_GoBack"/>
      <w:bookmarkEnd w:id="15"/>
    </w:p>
    <w:sectPr w:rsidR="005D333E" w:rsidSect="008D758E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E"/>
    <w:rsid w:val="005D333E"/>
    <w:rsid w:val="008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DCE7-75A2-428A-B0E2-3432C27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FDACA9D3E81E452114EFE2287520B99EC1CE203AEFF84B0DEED8UDH" TargetMode="External"/><Relationship Id="rId13" Type="http://schemas.openxmlformats.org/officeDocument/2006/relationships/hyperlink" Target="consultantplus://offline/ref=313E7ED881B1B4F69134FDACA9D3E81E452E10EAE82E7520B99EC1CE203AEFF84B0DEE84CEDFU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E7ED881B1B4F69134FDACA9D3E81E452114EFE2287520B99EC1CE203AEFF84B0DEE84C6FF638DDAU5H" TargetMode="External"/><Relationship Id="rId12" Type="http://schemas.openxmlformats.org/officeDocument/2006/relationships/hyperlink" Target="consultantplus://offline/ref=313E7ED881B1B4F69134FDACA9D3E81E452114EFE2287520B99EC1CE203AEFF84B0DEE84C7F7D6U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E7ED881B1B4F69134FDACA9D3E81E452E10EDE82C7520B99EC1CE20D3UAH" TargetMode="External"/><Relationship Id="rId11" Type="http://schemas.openxmlformats.org/officeDocument/2006/relationships/hyperlink" Target="consultantplus://offline/ref=313E7ED881B1B4F69134FDACA9D3E81E452114EFE2287520B99EC1CE203AEFF84B0DEE84C7F7D6U4H" TargetMode="External"/><Relationship Id="rId5" Type="http://schemas.openxmlformats.org/officeDocument/2006/relationships/hyperlink" Target="consultantplus://offline/ref=313E7ED881B1B4F69134FDACA9D3E81E452E11E0E82A7520B99EC1CE20D3U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E7ED881B1B4F69134E3A1BFBFB714432D4EE4EA2F7A75E6CBC7997F6AE9AD0BD4U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3E7ED881B1B4F69134E3A1BFBFB714432D4EE4EA2F7A74E5C3C7997F6AE9AD0BD4UDH" TargetMode="External"/><Relationship Id="rId14" Type="http://schemas.openxmlformats.org/officeDocument/2006/relationships/hyperlink" Target="consultantplus://offline/ref=313E7ED881B1B4F69134FDACA9D3E81E452E10EAE82E7520B99EC1CE203AEFF84B0DEE84CEDF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4490</Words>
  <Characters>25593</Characters>
  <Application>Microsoft Office Word</Application>
  <DocSecurity>0</DocSecurity>
  <Lines>213</Lines>
  <Paragraphs>60</Paragraphs>
  <ScaleCrop>false</ScaleCrop>
  <Company/>
  <LinksUpToDate>false</LinksUpToDate>
  <CharactersWithSpaces>30023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2015-07-15T07:20:00Z</dcterms:created>
  <dcterms:modified xsi:type="dcterms:W3CDTF">2015-07-15T07:25:00Z</dcterms:modified>
</cp:coreProperties>
</file>