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ГОСУДАРСТВЕННЫЙ КОМИТЕТ РЕСПУБЛИКИ КАРЕЛИЯ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ЦЕНАМ И ТАРИФАМ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апреля 2015 г. N 46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ПОСТАНОВЛЕНИЕ ГОСУДАРСТВЕННОГО КОМИТЕТА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КАРЕЛИЯ ПО ЦЕНАМ И ТАРИФАМ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2014 ГОДА N 275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28 марта 2013 года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требованием Федеральной службы по тарифам от 10 марта 2015 года N 4-1397 Государственный комитет Республики Карелия по ценам и тарифам постановляет: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Государственного комитета Республики Карелия по ценам и тарифам от 30 декабря 2014 года N 275 "Об установлении единых (котловых) тарифов на услуги по передаче электрической энергии по сетям Республики Карелия на 2015 год" (Карелия, 2015, 15 января, 19 февраля) следующее изменение, изложив приложение в прилагаемой редакции: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Карелия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тарифам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30.12.2014 N 275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B2AEA" w:rsidSect="00265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ЕДИНЫЕ (КОТЛОВЫЕ) ТАРИФЫ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РЕСПУБЛИКИ КАРЕЛИЯ, ПОСТАВЛЯЕМОЙ ПРОЧИМ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ПОТРЕБИТЕЛЯМ, НА 2015 ГОД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205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026"/>
        <w:gridCol w:w="1559"/>
        <w:gridCol w:w="1320"/>
        <w:gridCol w:w="2400"/>
        <w:gridCol w:w="1560"/>
        <w:gridCol w:w="1560"/>
        <w:gridCol w:w="1560"/>
        <w:gridCol w:w="1560"/>
      </w:tblGrid>
      <w:tr w:rsidR="00CB2AEA" w:rsidTr="00EF709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CB2AEA" w:rsidTr="00EF709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CB2AEA" w:rsidTr="00EF70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CB2AEA" w:rsidTr="00EF70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полугодие 2015 года</w:t>
            </w:r>
          </w:p>
        </w:tc>
      </w:tr>
      <w:tr w:rsidR="00CB2AEA" w:rsidTr="00EF70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CB2AEA" w:rsidTr="00EF70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7" type="#_x0000_t75" style="width:49.5pt;height:37.5pt">
                  <v:imagedata r:id="rId7" o:title=""/>
                </v:shape>
              </w:pic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955 459,83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1 513 951,26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1 538 987,87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1 624 936,68</w:t>
            </w:r>
          </w:p>
        </w:tc>
      </w:tr>
      <w:tr w:rsidR="00CB2AEA" w:rsidTr="00EF70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4"/>
              </w:rPr>
              <w:pict>
                <v:shape id="_x0000_i1198" type="#_x0000_t75" style="width:65.25pt;height:18.75pt">
                  <v:imagedata r:id="rId8" o:title=""/>
                </v:shape>
              </w:pic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352,84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644,60</w:t>
            </w:r>
          </w:p>
        </w:tc>
      </w:tr>
      <w:tr w:rsidR="00CB2AEA" w:rsidTr="00EF70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1,16457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3,58605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3,77889</w:t>
            </w:r>
          </w:p>
        </w:tc>
      </w:tr>
      <w:tr w:rsidR="00CB2AEA" w:rsidTr="00EF70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905 041,34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250 082,79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152 180,32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55 880,01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222 087,92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224 810,30</w:t>
            </w:r>
          </w:p>
        </w:tc>
      </w:tr>
      <w:tr w:rsidR="00CB2AEA" w:rsidTr="00EF70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1 680,60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1 063,54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728,46</w:t>
            </w:r>
          </w:p>
        </w:tc>
      </w:tr>
      <w:tr w:rsidR="00CB2AEA" w:rsidTr="00EF70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полугодие 2015 года</w:t>
            </w:r>
          </w:p>
        </w:tc>
      </w:tr>
      <w:tr w:rsidR="00CB2AEA" w:rsidTr="00EF70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CB2AEA" w:rsidTr="00EF70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40"/>
              </w:rPr>
              <w:pict>
                <v:shape id="_x0000_i1199" type="#_x0000_t75" style="width:61.5pt;height:36pt">
                  <v:imagedata r:id="rId9" o:title=""/>
                </v:shape>
              </w:pic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1 023 560,21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1 637 576,89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1 692 676,37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1 722 040,66</w:t>
            </w:r>
          </w:p>
        </w:tc>
      </w:tr>
      <w:tr w:rsidR="00CB2AEA" w:rsidTr="00EF70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4"/>
              </w:rPr>
              <w:pict>
                <v:shape id="_x0000_i1200" type="#_x0000_t75" style="width:65.25pt;height:18.75pt">
                  <v:imagedata r:id="rId10" o:title=""/>
                </v:shape>
              </w:pic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370,64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816,29</w:t>
            </w:r>
          </w:p>
        </w:tc>
      </w:tr>
      <w:tr w:rsidR="00CB2AEA" w:rsidTr="00EF70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3,85664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3,92672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4,13789</w:t>
            </w:r>
          </w:p>
        </w:tc>
      </w:tr>
      <w:tr w:rsidR="00CB2AEA" w:rsidTr="00EF70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883 065,40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165 168,04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239 571,42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70 118,67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240 236,29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167 970,98</w:t>
            </w:r>
          </w:p>
        </w:tc>
      </w:tr>
      <w:tr w:rsidR="00CB2AEA" w:rsidTr="00EF709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1 941,27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1 329,48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713,49</w:t>
            </w:r>
          </w:p>
        </w:tc>
      </w:tr>
    </w:tbl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029" type="#_x0000_t75" style="width:34.5pt;height:25.5pt">
            <v:imagedata r:id="rId11" o:title=""/>
          </v:shape>
        </w:pict>
      </w:r>
      <w:r>
        <w:rPr>
          <w:rFonts w:ascii="Calibri" w:hAnsi="Calibri" w:cs="Calibri"/>
        </w:rPr>
        <w:t xml:space="preserve"> - ставка тарифа на услуги по передаче электрической энергии на содержание объектов электросетевого хозяйства, входящих в единую национальную (общероссийскую) электрическую сеть на 2015 год, руб./МВт в месяц;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0" type="#_x0000_t75" style="width:34.5pt;height:24pt">
            <v:imagedata r:id="rId12" o:title=""/>
          </v:shape>
        </w:pict>
      </w:r>
      <w:r>
        <w:rPr>
          <w:rFonts w:ascii="Calibri" w:hAnsi="Calibri" w:cs="Calibri"/>
        </w:rPr>
        <w:t xml:space="preserve"> - ставка тарифа на оплату нормативных потерь электрической энергии при ее передаче по сетям единой национальной (общероссийской) электрической сети на 2015 год, руб./</w:t>
      </w:r>
      <w:proofErr w:type="spellStart"/>
      <w:r>
        <w:rPr>
          <w:rFonts w:ascii="Calibri" w:hAnsi="Calibri" w:cs="Calibri"/>
        </w:rPr>
        <w:t>МВт.ч</w:t>
      </w:r>
      <w:proofErr w:type="spellEnd"/>
      <w:r>
        <w:rPr>
          <w:rFonts w:ascii="Calibri" w:hAnsi="Calibri" w:cs="Calibri"/>
        </w:rPr>
        <w:t>;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1" type="#_x0000_t75" style="width:30.75pt;height:24pt">
            <v:imagedata r:id="rId13" o:title=""/>
          </v:shape>
        </w:pict>
      </w:r>
      <w:r>
        <w:rPr>
          <w:rFonts w:ascii="Calibri" w:hAnsi="Calibri" w:cs="Calibri"/>
        </w:rPr>
        <w:t xml:space="preserve"> - объем полезного отпуска электрической энергии потребителя на уровне напряжения ВН1 за отчетный месяц 2015 года, </w:t>
      </w:r>
      <w:proofErr w:type="spellStart"/>
      <w:r>
        <w:rPr>
          <w:rFonts w:ascii="Calibri" w:hAnsi="Calibri" w:cs="Calibri"/>
        </w:rPr>
        <w:t>МВт.ч</w:t>
      </w:r>
      <w:proofErr w:type="spellEnd"/>
      <w:r>
        <w:rPr>
          <w:rFonts w:ascii="Calibri" w:hAnsi="Calibri" w:cs="Calibri"/>
        </w:rPr>
        <w:t>;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2" type="#_x0000_t75" style="width:30.75pt;height:24pt">
            <v:imagedata r:id="rId14" o:title=""/>
          </v:shape>
        </w:pict>
      </w:r>
      <w:r>
        <w:rPr>
          <w:rFonts w:ascii="Calibri" w:hAnsi="Calibri" w:cs="Calibri"/>
        </w:rPr>
        <w:t xml:space="preserve"> - объем мощности потребителя на уровне напряжения ВН1 за отчетный месяц 2015 года, МВт;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НТПЭ - норматив потерь электрической энергии при ее передаче по электрическим сетям единой национальной (общероссийской) электрической сети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п. 81(2)</w:t>
        </w:r>
      </w:hyperlink>
      <w:r>
        <w:rPr>
          <w:rFonts w:ascii="Calibri" w:hAnsi="Calibri" w:cs="Calibri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1178.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Гарантирующие поставщики, сбытовые компании, а также потребители, заключившие с ними договоры купли-продажи электрической энергии (мощности), потребители - субъекты оптового рынка электрической энергии (мощности), оплачивают услуги по передаче электрической энергии (мощности) в адрес Филиала ОАО "МРСК Северо-Запада" "</w:t>
      </w:r>
      <w:proofErr w:type="spellStart"/>
      <w:r>
        <w:rPr>
          <w:rFonts w:ascii="Calibri" w:hAnsi="Calibri" w:cs="Calibri"/>
        </w:rPr>
        <w:t>Карелэнерго</w:t>
      </w:r>
      <w:proofErr w:type="spellEnd"/>
      <w:r>
        <w:rPr>
          <w:rFonts w:ascii="Calibri" w:hAnsi="Calibri" w:cs="Calibri"/>
        </w:rPr>
        <w:t>" по установленным единым (котловым) тарифам.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 на услуги по передаче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по сетям Республики Карелия,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поставляемой населению и приравненным к нему категориям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потребителей, на 2015 год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92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8233"/>
        <w:gridCol w:w="1310"/>
        <w:gridCol w:w="2400"/>
        <w:gridCol w:w="2279"/>
      </w:tblGrid>
      <w:tr w:rsidR="00CB2AEA" w:rsidTr="00CB2AE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1-е полугодие 2015 года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2-е полугодие 2015 года</w:t>
            </w:r>
          </w:p>
        </w:tc>
      </w:tr>
      <w:tr w:rsidR="00CB2AEA" w:rsidTr="00CB2AE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B2AEA" w:rsidTr="00CB2AE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CB2AEA" w:rsidTr="00CB2AEA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Par170"/>
            <w:bookmarkEnd w:id="0"/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179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88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B2AEA" w:rsidTr="00CB2AEA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0,97137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1,04569</w:t>
            </w:r>
          </w:p>
        </w:tc>
      </w:tr>
      <w:tr w:rsidR="00CB2AEA" w:rsidTr="00CB2AEA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" w:name="Par179"/>
            <w:bookmarkEnd w:id="1"/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B2AEA" w:rsidTr="00CB2AEA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0,30054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0,33078</w:t>
            </w:r>
          </w:p>
        </w:tc>
      </w:tr>
      <w:tr w:rsidR="00CB2AEA" w:rsidTr="00CB2AEA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" w:name="Par188"/>
            <w:bookmarkEnd w:id="2"/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B2AEA" w:rsidTr="00CB2AEA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0,23116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0,15109</w:t>
            </w:r>
          </w:p>
        </w:tc>
      </w:tr>
      <w:tr w:rsidR="00CB2AEA" w:rsidTr="00CB2AE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1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</w:t>
            </w:r>
          </w:p>
        </w:tc>
      </w:tr>
      <w:tr w:rsidR="00CB2AEA" w:rsidTr="00CB2AEA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199"/>
            <w:bookmarkEnd w:id="3"/>
            <w:r>
              <w:rPr>
                <w:rFonts w:ascii="Calibri" w:hAnsi="Calibri" w:cs="Calibri"/>
              </w:rPr>
              <w:t>1.4.1.</w:t>
            </w:r>
          </w:p>
        </w:tc>
        <w:tc>
          <w:tcPr>
            <w:tcW w:w="1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</w:t>
            </w:r>
            <w:bookmarkStart w:id="4" w:name="_GoBack"/>
            <w:bookmarkEnd w:id="4"/>
            <w:r>
              <w:rPr>
                <w:rFonts w:ascii="Calibri" w:hAnsi="Calibri" w:cs="Calibri"/>
              </w:rPr>
              <w:t>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CB2AEA" w:rsidTr="00CB2AEA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0,25421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0,18622</w:t>
            </w:r>
          </w:p>
        </w:tc>
      </w:tr>
      <w:tr w:rsidR="00CB2AEA" w:rsidTr="00CB2AEA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205"/>
            <w:bookmarkEnd w:id="5"/>
            <w:r>
              <w:rPr>
                <w:rFonts w:ascii="Calibri" w:hAnsi="Calibri" w:cs="Calibri"/>
              </w:rPr>
              <w:t>1.4.2.</w:t>
            </w:r>
          </w:p>
        </w:tc>
        <w:tc>
          <w:tcPr>
            <w:tcW w:w="1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CB2AEA" w:rsidTr="00CB2AEA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0,93420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0,98712</w:t>
            </w:r>
          </w:p>
        </w:tc>
      </w:tr>
      <w:tr w:rsidR="00CB2AEA" w:rsidTr="00CB2AEA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211"/>
            <w:bookmarkEnd w:id="6"/>
            <w:r>
              <w:rPr>
                <w:rFonts w:ascii="Calibri" w:hAnsi="Calibri" w:cs="Calibri"/>
              </w:rPr>
              <w:t>1.4.3.</w:t>
            </w:r>
          </w:p>
        </w:tc>
        <w:tc>
          <w:tcPr>
            <w:tcW w:w="1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CB2AEA" w:rsidTr="00CB2AEA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0,93420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0,98712</w:t>
            </w:r>
          </w:p>
        </w:tc>
      </w:tr>
      <w:tr w:rsidR="00CB2AEA" w:rsidTr="00CB2AEA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217"/>
            <w:bookmarkEnd w:id="7"/>
            <w:r>
              <w:rPr>
                <w:rFonts w:ascii="Calibri" w:hAnsi="Calibri" w:cs="Calibri"/>
              </w:rPr>
              <w:lastRenderedPageBreak/>
              <w:t>1.4.4.</w:t>
            </w:r>
          </w:p>
        </w:tc>
        <w:tc>
          <w:tcPr>
            <w:tcW w:w="1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CB2AEA" w:rsidTr="00CB2AEA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0,93420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0,98712</w:t>
            </w:r>
          </w:p>
        </w:tc>
      </w:tr>
      <w:tr w:rsidR="00CB2AEA" w:rsidTr="00CB2AEA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1.4.5.</w:t>
            </w:r>
          </w:p>
        </w:tc>
        <w:tc>
          <w:tcPr>
            <w:tcW w:w="1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указанных в </w:t>
            </w:r>
            <w:hyperlink w:anchor="Par170" w:history="1">
              <w:r>
                <w:rPr>
                  <w:rFonts w:ascii="Calibri" w:hAnsi="Calibri" w:cs="Calibri"/>
                  <w:color w:val="0000FF"/>
                </w:rPr>
                <w:t>пунктах 1.1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05" w:history="1">
              <w:r>
                <w:rPr>
                  <w:rFonts w:ascii="Calibri" w:hAnsi="Calibri" w:cs="Calibri"/>
                  <w:color w:val="0000FF"/>
                </w:rPr>
                <w:t>1.4.2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11" w:history="1">
              <w:r>
                <w:rPr>
                  <w:rFonts w:ascii="Calibri" w:hAnsi="Calibri" w:cs="Calibri"/>
                  <w:color w:val="0000FF"/>
                </w:rPr>
                <w:t>1.4.3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17" w:history="1">
              <w:r>
                <w:rPr>
                  <w:rFonts w:ascii="Calibri" w:hAnsi="Calibri" w:cs="Calibri"/>
                  <w:color w:val="0000FF"/>
                </w:rPr>
                <w:t>1.4.4</w:t>
              </w:r>
            </w:hyperlink>
            <w:r>
              <w:rPr>
                <w:rFonts w:ascii="Calibri" w:hAnsi="Calibri" w:cs="Calibri"/>
              </w:rPr>
              <w:t>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CB2AEA" w:rsidTr="00CB2AEA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0,93420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0,98712</w:t>
            </w:r>
          </w:p>
        </w:tc>
      </w:tr>
      <w:tr w:rsidR="00CB2AEA" w:rsidTr="00CB2AEA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1.4.6.</w:t>
            </w:r>
          </w:p>
        </w:tc>
        <w:tc>
          <w:tcPr>
            <w:tcW w:w="1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указанных в пунктах </w:t>
            </w:r>
            <w:hyperlink w:anchor="Par179" w:history="1">
              <w:r>
                <w:rPr>
                  <w:rFonts w:ascii="Calibri" w:hAnsi="Calibri" w:cs="Calibri"/>
                  <w:color w:val="0000FF"/>
                </w:rPr>
                <w:t>1.2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88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99" w:history="1">
              <w:r>
                <w:rPr>
                  <w:rFonts w:ascii="Calibri" w:hAnsi="Calibri" w:cs="Calibri"/>
                  <w:color w:val="0000FF"/>
                </w:rPr>
                <w:t>1.4.1</w:t>
              </w:r>
            </w:hyperlink>
            <w:r>
              <w:rPr>
                <w:rFonts w:ascii="Calibri" w:hAnsi="Calibri" w:cs="Calibri"/>
              </w:rPr>
              <w:t>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CB2AEA" w:rsidTr="00CB2AEA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0,25421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0,18622</w:t>
            </w:r>
          </w:p>
        </w:tc>
      </w:tr>
    </w:tbl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 экономически обоснованных единых (котловых)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тарифов на услуги по передаче электрической энергии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Республики Карелия на 2015 год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713"/>
        <w:gridCol w:w="1559"/>
        <w:gridCol w:w="120"/>
        <w:gridCol w:w="1080"/>
        <w:gridCol w:w="1200"/>
        <w:gridCol w:w="1440"/>
        <w:gridCol w:w="1440"/>
      </w:tblGrid>
      <w:tr w:rsidR="00CB2AEA" w:rsidTr="00CB2AEA"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CB2AEA" w:rsidTr="00CB2AEA"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CB2AEA" w:rsidTr="00CB2AE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CB2AEA" w:rsidTr="00CB2AE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Республике Карелия</w:t>
            </w:r>
          </w:p>
        </w:tc>
      </w:tr>
      <w:tr w:rsidR="00CB2AEA" w:rsidTr="00CB2AE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</w:t>
            </w:r>
          </w:p>
        </w:tc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1-е полугодие 2015 года</w:t>
            </w:r>
          </w:p>
        </w:tc>
      </w:tr>
      <w:tr w:rsidR="00CB2AEA" w:rsidTr="00CB2AE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CB2AEA" w:rsidTr="00CB2AE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812 263,21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752 177,44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1 032 754,80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1 247 274,62</w:t>
            </w:r>
          </w:p>
        </w:tc>
      </w:tr>
      <w:tr w:rsidR="00CB2AEA" w:rsidTr="00CB2AE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644,60</w:t>
            </w:r>
          </w:p>
        </w:tc>
      </w:tr>
      <w:tr w:rsidR="00CB2AEA" w:rsidTr="00CB2AE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1,00458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1,83638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2,87884</w:t>
            </w:r>
          </w:p>
        </w:tc>
      </w:tr>
      <w:tr w:rsidR="00CB2AEA" w:rsidTr="00CB2AE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2-е полугодие 2015 года</w:t>
            </w:r>
          </w:p>
        </w:tc>
      </w:tr>
      <w:tr w:rsidR="00CB2AEA" w:rsidTr="00CB2AE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1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CB2AEA" w:rsidTr="00CB2AE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779 869,48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757 556,18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1 059 869,69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1 352 135,91</w:t>
            </w:r>
          </w:p>
        </w:tc>
      </w:tr>
      <w:tr w:rsidR="00CB2AEA" w:rsidTr="00CB2AE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816,29</w:t>
            </w:r>
          </w:p>
        </w:tc>
      </w:tr>
      <w:tr w:rsidR="00CB2AEA" w:rsidTr="00CB2AE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1,00268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2,28162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3,21058</w:t>
            </w:r>
          </w:p>
        </w:tc>
      </w:tr>
      <w:tr w:rsidR="00CB2AEA" w:rsidTr="00CB2AEA"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HHB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HBB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CB2AEA" w:rsidTr="00CB2AEA"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B2AEA" w:rsidTr="00CB2AE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Северо-Запада" "</w:t>
            </w:r>
            <w:proofErr w:type="spellStart"/>
            <w:r>
              <w:rPr>
                <w:rFonts w:ascii="Calibri" w:hAnsi="Calibri" w:cs="Calibri"/>
              </w:rPr>
              <w:t>Карелэнерго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3 453 721,1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14 450,7</w:t>
            </w:r>
          </w:p>
        </w:tc>
      </w:tr>
      <w:tr w:rsidR="00CB2AEA" w:rsidTr="00CB2AE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Прионежская</w:t>
            </w:r>
            <w:proofErr w:type="spellEnd"/>
            <w:r>
              <w:rPr>
                <w:rFonts w:ascii="Calibri" w:hAnsi="Calibri" w:cs="Calibri"/>
              </w:rPr>
              <w:t xml:space="preserve"> сетевая компания"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1 717 731,1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139 869,2</w:t>
            </w:r>
          </w:p>
        </w:tc>
      </w:tr>
      <w:tr w:rsidR="00CB2AEA" w:rsidTr="00CB2AE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"Петрозаводские коммунальные системы"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336 021,4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1 711,7</w:t>
            </w:r>
          </w:p>
        </w:tc>
      </w:tr>
      <w:tr w:rsidR="00CB2AEA" w:rsidTr="00CB2AE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Структурное подразделение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- филиал ОАО "РЖД" Октябрьской дирекции по энергообеспечению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136 402,4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2AEA" w:rsidTr="00CB2AE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филиал "Северо-Западный"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10 736,4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2AEA" w:rsidTr="00CB2AE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Сетевая компания "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8 816,5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2AEA" w:rsidTr="00CB2AE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"Карельский окатыш"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8 368,4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2AEA" w:rsidTr="00CB2AE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"Карелия-сети"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7 867,7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2AEA" w:rsidTr="00CB2AE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"Инжиниринговая компания "АЭМ-технологии"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4 890,1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2AEA" w:rsidTr="00CB2AE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"ПСК </w:t>
            </w:r>
            <w:proofErr w:type="spellStart"/>
            <w:r>
              <w:rPr>
                <w:rFonts w:ascii="Calibri" w:hAnsi="Calibri" w:cs="Calibri"/>
              </w:rPr>
              <w:t>Стройконструкция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4 792,0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2AEA" w:rsidTr="00CB2AE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Охта</w:t>
            </w:r>
            <w:proofErr w:type="spellEnd"/>
            <w:r>
              <w:rPr>
                <w:rFonts w:ascii="Calibri" w:hAnsi="Calibri" w:cs="Calibri"/>
              </w:rPr>
              <w:t xml:space="preserve"> Групп Онега"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4 174,8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2AEA" w:rsidTr="00CB2AE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"Электросетевая компания. Карелия"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2 270,1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2AEA" w:rsidTr="00CB2AE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Промстройсервис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1 632,7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2AEA" w:rsidTr="00CB2AE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"Санаторий "</w:t>
            </w:r>
            <w:proofErr w:type="spellStart"/>
            <w:r>
              <w:rPr>
                <w:rFonts w:ascii="Calibri" w:hAnsi="Calibri" w:cs="Calibri"/>
              </w:rPr>
              <w:t>Марциальные</w:t>
            </w:r>
            <w:proofErr w:type="spellEnd"/>
            <w:r>
              <w:rPr>
                <w:rFonts w:ascii="Calibri" w:hAnsi="Calibri" w:cs="Calibri"/>
              </w:rPr>
              <w:t xml:space="preserve"> воды"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204,1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B2AEA" w:rsidTr="00CB2AE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5 697 628,8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156 031,6</w:t>
            </w:r>
          </w:p>
        </w:tc>
      </w:tr>
    </w:tbl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для целей расчета единых (котловых)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тарифов на услуги по передаче электрической энергии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Республики Карелия на 2015 год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06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6"/>
        <w:gridCol w:w="7284"/>
        <w:gridCol w:w="1189"/>
        <w:gridCol w:w="1169"/>
        <w:gridCol w:w="1045"/>
        <w:gridCol w:w="1150"/>
        <w:gridCol w:w="1155"/>
        <w:gridCol w:w="1277"/>
      </w:tblGrid>
      <w:tr w:rsidR="00CB2AEA" w:rsidTr="00CB2AEA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CB2AEA" w:rsidTr="00CB2AEA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CB2AEA" w:rsidTr="00CB2AE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CB2AEA" w:rsidTr="00CB2AEA">
        <w:tc>
          <w:tcPr>
            <w:tcW w:w="15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Республике Карелия</w:t>
            </w:r>
          </w:p>
        </w:tc>
      </w:tr>
      <w:tr w:rsidR="00CB2AEA" w:rsidTr="00CB2AEA">
        <w:tc>
          <w:tcPr>
            <w:tcW w:w="15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1-е полугодие 2015 года</w:t>
            </w:r>
          </w:p>
        </w:tc>
      </w:tr>
      <w:tr w:rsidR="00CB2AEA" w:rsidTr="00CB2AE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том числе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828,0887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949,7929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33,6544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455,7618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547,9910</w:t>
            </w:r>
          </w:p>
        </w:tc>
      </w:tr>
      <w:tr w:rsidR="00CB2AEA" w:rsidTr="00CB2AE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CB2AEA" w:rsidTr="00CB2AEA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409"/>
            <w:bookmarkEnd w:id="8"/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пунктах </w:t>
            </w:r>
            <w:hyperlink w:anchor="Par421" w:history="1">
              <w:r>
                <w:rPr>
                  <w:rFonts w:ascii="Calibri" w:hAnsi="Calibri" w:cs="Calibri"/>
                  <w:color w:val="0000FF"/>
                </w:rPr>
                <w:t>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433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B2AEA" w:rsidTr="00CB2AEA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96,9400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30,9394</w:t>
            </w:r>
          </w:p>
        </w:tc>
      </w:tr>
      <w:tr w:rsidR="00CB2AEA" w:rsidTr="00CB2AEA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421"/>
            <w:bookmarkEnd w:id="9"/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B2AEA" w:rsidTr="00CB2AEA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63,5009</w:t>
            </w:r>
          </w:p>
        </w:tc>
      </w:tr>
      <w:tr w:rsidR="00CB2AEA" w:rsidTr="00CB2AEA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433"/>
            <w:bookmarkEnd w:id="10"/>
            <w:r>
              <w:rPr>
                <w:rFonts w:ascii="Calibri" w:hAnsi="Calibri" w:cs="Calibri"/>
              </w:rPr>
              <w:t>1.1.3.</w:t>
            </w:r>
          </w:p>
        </w:tc>
        <w:tc>
          <w:tcPr>
            <w:tcW w:w="1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B2AEA" w:rsidTr="00CB2AEA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116,4761</w:t>
            </w:r>
          </w:p>
        </w:tc>
      </w:tr>
      <w:tr w:rsidR="00CB2AEA" w:rsidTr="00CB2AE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</w:t>
            </w:r>
          </w:p>
        </w:tc>
        <w:tc>
          <w:tcPr>
            <w:tcW w:w="1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</w:t>
            </w:r>
          </w:p>
        </w:tc>
      </w:tr>
      <w:tr w:rsidR="00CB2AEA" w:rsidTr="00CB2AEA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447"/>
            <w:bookmarkEnd w:id="11"/>
            <w:r>
              <w:rPr>
                <w:rFonts w:ascii="Calibri" w:hAnsi="Calibri" w:cs="Calibri"/>
              </w:rPr>
              <w:t>1.1.4.1.</w:t>
            </w:r>
          </w:p>
        </w:tc>
        <w:tc>
          <w:tcPr>
            <w:tcW w:w="1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CB2AEA" w:rsidTr="00CB2AEA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11,9817</w:t>
            </w:r>
          </w:p>
        </w:tc>
      </w:tr>
      <w:tr w:rsidR="00CB2AEA" w:rsidTr="00CB2AEA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" w:name="Par456"/>
            <w:bookmarkEnd w:id="12"/>
            <w:r>
              <w:rPr>
                <w:rFonts w:ascii="Calibri" w:hAnsi="Calibri" w:cs="Calibri"/>
              </w:rPr>
              <w:t>1.1.4.2.</w:t>
            </w:r>
          </w:p>
        </w:tc>
        <w:tc>
          <w:tcPr>
            <w:tcW w:w="1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CB2AEA" w:rsidTr="00CB2AEA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3,5781</w:t>
            </w:r>
          </w:p>
        </w:tc>
      </w:tr>
      <w:tr w:rsidR="00CB2AEA" w:rsidTr="00CB2AEA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465"/>
            <w:bookmarkEnd w:id="13"/>
            <w:r>
              <w:rPr>
                <w:rFonts w:ascii="Calibri" w:hAnsi="Calibri" w:cs="Calibri"/>
              </w:rPr>
              <w:t>1.1.4.3.</w:t>
            </w:r>
          </w:p>
        </w:tc>
        <w:tc>
          <w:tcPr>
            <w:tcW w:w="1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CB2AEA" w:rsidTr="00CB2AEA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2,0967</w:t>
            </w:r>
          </w:p>
        </w:tc>
      </w:tr>
      <w:tr w:rsidR="00CB2AEA" w:rsidTr="00CB2AEA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1.1.4.4.</w:t>
            </w:r>
          </w:p>
        </w:tc>
        <w:tc>
          <w:tcPr>
            <w:tcW w:w="1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указанных в пунктах </w:t>
            </w:r>
            <w:hyperlink w:anchor="Par409" w:history="1">
              <w:r>
                <w:rPr>
                  <w:rFonts w:ascii="Calibri" w:hAnsi="Calibri" w:cs="Calibri"/>
                  <w:color w:val="0000FF"/>
                </w:rPr>
                <w:t>1.1.1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56" w:history="1">
              <w:r>
                <w:rPr>
                  <w:rFonts w:ascii="Calibri" w:hAnsi="Calibri" w:cs="Calibri"/>
                  <w:color w:val="0000FF"/>
                </w:rPr>
                <w:t>1.1.4.2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65" w:history="1">
              <w:r>
                <w:rPr>
                  <w:rFonts w:ascii="Calibri" w:hAnsi="Calibri" w:cs="Calibri"/>
                  <w:color w:val="0000FF"/>
                </w:rPr>
                <w:t>1.1.4.3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80" w:history="1">
              <w:r>
                <w:rPr>
                  <w:rFonts w:ascii="Calibri" w:hAnsi="Calibri" w:cs="Calibri"/>
                  <w:color w:val="0000FF"/>
                </w:rPr>
                <w:t>1.1.4.6</w:t>
              </w:r>
            </w:hyperlink>
            <w:r>
              <w:rPr>
                <w:rFonts w:ascii="Calibri" w:hAnsi="Calibri" w:cs="Calibri"/>
              </w:rPr>
              <w:t>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CB2AEA" w:rsidTr="00CB2AEA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3,0881</w:t>
            </w:r>
          </w:p>
        </w:tc>
      </w:tr>
      <w:tr w:rsidR="00CB2AEA" w:rsidTr="00CB2AEA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1.1.4.5.</w:t>
            </w:r>
          </w:p>
        </w:tc>
        <w:tc>
          <w:tcPr>
            <w:tcW w:w="1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указанных в пунктах </w:t>
            </w:r>
            <w:hyperlink w:anchor="Par421" w:history="1">
              <w:r>
                <w:rPr>
                  <w:rFonts w:ascii="Calibri" w:hAnsi="Calibri" w:cs="Calibri"/>
                  <w:color w:val="0000FF"/>
                </w:rPr>
                <w:t>1.1.2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33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47" w:history="1">
              <w:r>
                <w:rPr>
                  <w:rFonts w:ascii="Calibri" w:hAnsi="Calibri" w:cs="Calibri"/>
                  <w:color w:val="0000FF"/>
                </w:rPr>
                <w:t>1.1.4.1</w:t>
              </w:r>
            </w:hyperlink>
            <w:r>
              <w:rPr>
                <w:rFonts w:ascii="Calibri" w:hAnsi="Calibri" w:cs="Calibri"/>
              </w:rPr>
              <w:t>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CB2AEA" w:rsidTr="00CB2AEA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4,8772</w:t>
            </w:r>
          </w:p>
        </w:tc>
      </w:tr>
      <w:tr w:rsidR="00CB2AEA" w:rsidTr="00CB2AEA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4" w:name="Par480"/>
            <w:bookmarkEnd w:id="14"/>
            <w:r>
              <w:rPr>
                <w:rFonts w:ascii="Calibri" w:hAnsi="Calibri" w:cs="Calibri"/>
              </w:rPr>
              <w:t>1.1.4.6.</w:t>
            </w:r>
          </w:p>
        </w:tc>
        <w:tc>
          <w:tcPr>
            <w:tcW w:w="1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      </w:r>
          </w:p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CB2AEA" w:rsidTr="00CB2AEA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2,8429</w:t>
            </w:r>
          </w:p>
        </w:tc>
      </w:tr>
      <w:tr w:rsidR="00CB2AEA" w:rsidTr="00CB2AE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828,0887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948,8829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33,2544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208,8218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308,6099</w:t>
            </w:r>
          </w:p>
        </w:tc>
      </w:tr>
      <w:tr w:rsidR="00CB2AEA" w:rsidTr="00CB2AE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том числе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187,2228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177,3676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12,3334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139,5419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163,6023</w:t>
            </w:r>
          </w:p>
        </w:tc>
      </w:tr>
      <w:tr w:rsidR="00CB2AEA" w:rsidTr="00CB2AEA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CB2AEA" w:rsidTr="00CB2AEA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0,1076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66,4241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64,3909</w:t>
            </w:r>
          </w:p>
        </w:tc>
      </w:tr>
      <w:tr w:rsidR="00CB2AEA" w:rsidTr="00CB2AE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187,2228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177,1228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12,2258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73,1178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99,2114</w:t>
            </w:r>
          </w:p>
        </w:tc>
      </w:tr>
      <w:tr w:rsidR="00CB2AEA" w:rsidTr="00CB2AEA">
        <w:tc>
          <w:tcPr>
            <w:tcW w:w="15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полугодие 2015 года</w:t>
            </w:r>
          </w:p>
        </w:tc>
      </w:tr>
      <w:tr w:rsidR="00CB2AEA" w:rsidTr="00CB2AE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том числе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828,6576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878,7544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36,5230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427,3583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435,6698</w:t>
            </w:r>
          </w:p>
        </w:tc>
      </w:tr>
      <w:tr w:rsidR="00CB2AEA" w:rsidTr="00CB2AE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1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CB2AEA" w:rsidTr="00CB2AEA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5" w:name="Par530"/>
            <w:bookmarkEnd w:id="15"/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1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пунктах </w:t>
            </w:r>
            <w:hyperlink w:anchor="Par542" w:history="1">
              <w:r>
                <w:rPr>
                  <w:rFonts w:ascii="Calibri" w:hAnsi="Calibri" w:cs="Calibri"/>
                  <w:color w:val="0000FF"/>
                </w:rPr>
                <w:t>3.1.2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554" w:history="1">
              <w:r>
                <w:rPr>
                  <w:rFonts w:ascii="Calibri" w:hAnsi="Calibri" w:cs="Calibri"/>
                  <w:color w:val="0000FF"/>
                </w:rPr>
                <w:t>3.1.3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B2AEA" w:rsidTr="00CB2AEA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86,6538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31,1423</w:t>
            </w:r>
          </w:p>
        </w:tc>
      </w:tr>
      <w:tr w:rsidR="00CB2AEA" w:rsidTr="00CB2AEA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" w:name="Par542"/>
            <w:bookmarkEnd w:id="16"/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1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B2AEA" w:rsidTr="00CB2AEA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35,8700</w:t>
            </w:r>
          </w:p>
        </w:tc>
      </w:tr>
      <w:tr w:rsidR="00CB2AEA" w:rsidTr="00CB2AEA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7" w:name="Par554"/>
            <w:bookmarkEnd w:id="17"/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1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B2AEA" w:rsidTr="00CB2AEA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106,5761</w:t>
            </w:r>
          </w:p>
        </w:tc>
      </w:tr>
      <w:tr w:rsidR="00CB2AEA" w:rsidTr="00CB2AE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1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</w:t>
            </w:r>
          </w:p>
        </w:tc>
      </w:tr>
      <w:tr w:rsidR="00CB2AEA" w:rsidTr="00CB2AEA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8" w:name="Par568"/>
            <w:bookmarkEnd w:id="18"/>
            <w:r>
              <w:rPr>
                <w:rFonts w:ascii="Calibri" w:hAnsi="Calibri" w:cs="Calibri"/>
              </w:rPr>
              <w:t>3.1.4.1.</w:t>
            </w:r>
          </w:p>
        </w:tc>
        <w:tc>
          <w:tcPr>
            <w:tcW w:w="1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CB2AEA" w:rsidTr="00CB2AEA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13,6472</w:t>
            </w:r>
          </w:p>
        </w:tc>
      </w:tr>
      <w:tr w:rsidR="00CB2AEA" w:rsidTr="00CB2AEA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9" w:name="Par577"/>
            <w:bookmarkEnd w:id="19"/>
            <w:r>
              <w:rPr>
                <w:rFonts w:ascii="Calibri" w:hAnsi="Calibri" w:cs="Calibri"/>
              </w:rPr>
              <w:t>3.1.4.2.</w:t>
            </w:r>
          </w:p>
        </w:tc>
        <w:tc>
          <w:tcPr>
            <w:tcW w:w="1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CB2AEA" w:rsidTr="00CB2AEA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2,8622</w:t>
            </w:r>
          </w:p>
        </w:tc>
      </w:tr>
      <w:tr w:rsidR="00CB2AEA" w:rsidTr="00CB2AEA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0" w:name="Par586"/>
            <w:bookmarkEnd w:id="20"/>
            <w:r>
              <w:rPr>
                <w:rFonts w:ascii="Calibri" w:hAnsi="Calibri" w:cs="Calibri"/>
              </w:rPr>
              <w:t>3.1.4.3.</w:t>
            </w:r>
          </w:p>
        </w:tc>
        <w:tc>
          <w:tcPr>
            <w:tcW w:w="1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CB2AEA" w:rsidTr="00CB2AEA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1,4366</w:t>
            </w:r>
          </w:p>
        </w:tc>
      </w:tr>
      <w:tr w:rsidR="00CB2AEA" w:rsidTr="00CB2AEA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3.1.4.4.</w:t>
            </w:r>
          </w:p>
        </w:tc>
        <w:tc>
          <w:tcPr>
            <w:tcW w:w="1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указанных в пунктах </w:t>
            </w:r>
            <w:hyperlink w:anchor="Par530" w:history="1">
              <w:r>
                <w:rPr>
                  <w:rFonts w:ascii="Calibri" w:hAnsi="Calibri" w:cs="Calibri"/>
                  <w:color w:val="0000FF"/>
                </w:rPr>
                <w:t>3.1.1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77" w:history="1">
              <w:r>
                <w:rPr>
                  <w:rFonts w:ascii="Calibri" w:hAnsi="Calibri" w:cs="Calibri"/>
                  <w:color w:val="0000FF"/>
                </w:rPr>
                <w:t>3.1.4.2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86" w:history="1">
              <w:r>
                <w:rPr>
                  <w:rFonts w:ascii="Calibri" w:hAnsi="Calibri" w:cs="Calibri"/>
                  <w:color w:val="0000FF"/>
                </w:rPr>
                <w:t>3.1.4.3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601" w:history="1">
              <w:r>
                <w:rPr>
                  <w:rFonts w:ascii="Calibri" w:hAnsi="Calibri" w:cs="Calibri"/>
                  <w:color w:val="0000FF"/>
                </w:rPr>
                <w:t>3.1.4.6</w:t>
              </w:r>
            </w:hyperlink>
            <w:r>
              <w:rPr>
                <w:rFonts w:ascii="Calibri" w:hAnsi="Calibri" w:cs="Calibri"/>
              </w:rPr>
              <w:t>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CB2AEA" w:rsidTr="00CB2AEA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1,8684</w:t>
            </w:r>
          </w:p>
        </w:tc>
      </w:tr>
      <w:tr w:rsidR="00CB2AEA" w:rsidTr="00CB2AEA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3.1.4.5.</w:t>
            </w:r>
          </w:p>
        </w:tc>
        <w:tc>
          <w:tcPr>
            <w:tcW w:w="1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указанных в пунктах </w:t>
            </w:r>
            <w:hyperlink w:anchor="Par542" w:history="1">
              <w:r>
                <w:rPr>
                  <w:rFonts w:ascii="Calibri" w:hAnsi="Calibri" w:cs="Calibri"/>
                  <w:color w:val="0000FF"/>
                </w:rPr>
                <w:t>3.1.2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54" w:history="1">
              <w:r>
                <w:rPr>
                  <w:rFonts w:ascii="Calibri" w:hAnsi="Calibri" w:cs="Calibri"/>
                  <w:color w:val="0000FF"/>
                </w:rPr>
                <w:t>3.1.3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68" w:history="1">
              <w:r>
                <w:rPr>
                  <w:rFonts w:ascii="Calibri" w:hAnsi="Calibri" w:cs="Calibri"/>
                  <w:color w:val="0000FF"/>
                </w:rPr>
                <w:t>3.1.4.1</w:t>
              </w:r>
            </w:hyperlink>
            <w:r>
              <w:rPr>
                <w:rFonts w:ascii="Calibri" w:hAnsi="Calibri" w:cs="Calibri"/>
              </w:rPr>
              <w:t>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CB2AEA" w:rsidTr="00CB2AEA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4,6660</w:t>
            </w:r>
          </w:p>
        </w:tc>
      </w:tr>
      <w:tr w:rsidR="00CB2AEA" w:rsidTr="00CB2AEA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1" w:name="Par601"/>
            <w:bookmarkEnd w:id="21"/>
            <w:r>
              <w:rPr>
                <w:rFonts w:ascii="Calibri" w:hAnsi="Calibri" w:cs="Calibri"/>
              </w:rPr>
              <w:t>3.1.4.6.</w:t>
            </w:r>
          </w:p>
        </w:tc>
        <w:tc>
          <w:tcPr>
            <w:tcW w:w="1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      </w:r>
          </w:p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CB2AEA" w:rsidTr="00CB2AEA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2,1821</w:t>
            </w:r>
          </w:p>
        </w:tc>
      </w:tr>
      <w:tr w:rsidR="00CB2AEA" w:rsidTr="00CB2AE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828,6576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877,7744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36,1210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180,7045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235,4189</w:t>
            </w:r>
          </w:p>
        </w:tc>
      </w:tr>
      <w:tr w:rsidR="00CB2AEA" w:rsidTr="00CB2AE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том числе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183,8549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164,1082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13,3859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128,4240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128,5765</w:t>
            </w:r>
          </w:p>
        </w:tc>
      </w:tr>
      <w:tr w:rsidR="00CB2AEA" w:rsidTr="00CB2AEA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CB2AEA" w:rsidTr="00CB2AEA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0,2589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0,1062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65,1513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52,8944</w:t>
            </w:r>
          </w:p>
        </w:tc>
      </w:tr>
      <w:tr w:rsidR="00CB2AEA" w:rsidTr="00CB2AE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183,8549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163,8493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13,2797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63,2727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AEA" w:rsidRDefault="00C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75,6821</w:t>
            </w:r>
          </w:p>
        </w:tc>
      </w:tr>
    </w:tbl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официального опубликования.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Карелия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тарифам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А.Э.МЯКИ</w:t>
      </w: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AEA" w:rsidRDefault="00C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AEA" w:rsidRDefault="00CB2AE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7D63" w:rsidRDefault="00A97D63"/>
    <w:sectPr w:rsidR="00A97D63" w:rsidSect="00CB2AEA">
      <w:pgSz w:w="16838" w:h="11905" w:orient="landscape"/>
      <w:pgMar w:top="567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EA"/>
    <w:rsid w:val="004E52AF"/>
    <w:rsid w:val="00A97D63"/>
    <w:rsid w:val="00CB2AEA"/>
    <w:rsid w:val="00E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4C358-6D85-4514-AC19-091001B4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yperlink" Target="consultantplus://offline/ref=7A3E131833F26844931431B2E2FEF13C2DFF9D1701E536C6B9BF1A306686C21613E1531602IB3C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yperlink" Target="consultantplus://offline/ref=7A3E131833F26844931431B2E2FEF13C2DFF9D1701E536C6B9BF1A306686C21613E1531602IB3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3E131833F26844931431B2E2FEF13C2DFF9D1701E536C6B9BF1A306686C21613E1531602IB3C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3E131833F2684493142FBFF492A63128F3C61303E53E99E6E0416D318FC841I534M" TargetMode="External"/><Relationship Id="rId11" Type="http://schemas.openxmlformats.org/officeDocument/2006/relationships/image" Target="media/image5.wmf"/><Relationship Id="rId5" Type="http://schemas.openxmlformats.org/officeDocument/2006/relationships/hyperlink" Target="consultantplus://offline/ref=7A3E131833F26844931431B2E2FEF13C2DFF9C180EE036C6B9BF1A306686C21613E153160ABC8171I63DM" TargetMode="External"/><Relationship Id="rId15" Type="http://schemas.openxmlformats.org/officeDocument/2006/relationships/hyperlink" Target="consultantplus://offline/ref=7A3E131833F26844931431B2E2FEF13C2DFF9D1701E536C6B9BF1A306686C21613E153160ABC8978I63EM" TargetMode="Externa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5441</Words>
  <Characters>31016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2015-05-12T12:55:00Z</dcterms:created>
  <dcterms:modified xsi:type="dcterms:W3CDTF">2015-05-12T13:08:00Z</dcterms:modified>
</cp:coreProperties>
</file>