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ЕВРЕЙСКОЙ АВТОНОМНОЙ ОБЛАСТИ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ТАРИФОВ И ЦЕН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декабря 2014 г. N 39/6-п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ЕДИНЫХ (КОТЛОВЫХ) ТАРИФОВ НА УСЛУГИ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СЕТЯМ ЕВРЕЙСКОЙ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АВТОНОМНОЙ ОБЛАСТИ НА 2015 - 2017 ГОДЫ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приказов комитета тарифов и цен правительства ЕАО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22.01.2015 </w:t>
      </w:r>
      <w:hyperlink r:id="rId6" w:history="1">
        <w:r>
          <w:rPr>
            <w:rFonts w:ascii="Calibri" w:hAnsi="Calibri" w:cs="Calibri"/>
            <w:color w:val="0000FF"/>
          </w:rPr>
          <w:t>N 1-п</w:t>
        </w:r>
      </w:hyperlink>
      <w:r>
        <w:rPr>
          <w:rFonts w:ascii="Calibri" w:hAnsi="Calibri" w:cs="Calibri"/>
        </w:rPr>
        <w:t xml:space="preserve">, от 26.03.2015 </w:t>
      </w:r>
      <w:hyperlink r:id="rId7" w:history="1">
        <w:r>
          <w:rPr>
            <w:rFonts w:ascii="Calibri" w:hAnsi="Calibri" w:cs="Calibri"/>
            <w:color w:val="0000FF"/>
          </w:rPr>
          <w:t>N 9/1-п</w:t>
        </w:r>
      </w:hyperlink>
      <w:r>
        <w:rPr>
          <w:rFonts w:ascii="Calibri" w:hAnsi="Calibri" w:cs="Calibri"/>
        </w:rPr>
        <w:t>)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тарифов и цен правительства Еврейской автономной области, утвержденным постановлением правительства Еврейской автономной области от 16.07.2013 N 321-пп, на основании решения Правления комитета тарифов и цен от 23.12.2014 N 39/6-р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единые (котловые) </w:t>
      </w:r>
      <w:hyperlink w:anchor="Par37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Еврейской автономной области на 2015 год согласно приложению N 1.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единые (котловые) </w:t>
      </w:r>
      <w:hyperlink w:anchor="Par740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Еврейской автономной области на 2016 год согласно приложению N 2.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Утвердить единые (котловые) </w:t>
      </w:r>
      <w:hyperlink w:anchor="Par1455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Еврейской автономной области на 2017 год согласно приложению N 3.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приказ вступает в силу со дня его официального опубликования.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Г.Ф.ШЛЫКОВА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1"/>
      <w:bookmarkEnd w:id="1"/>
      <w:r>
        <w:rPr>
          <w:rFonts w:ascii="Calibri" w:hAnsi="Calibri" w:cs="Calibri"/>
        </w:rPr>
        <w:t>Приложение N 1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23.12.2014 N 39/6-п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ЕВРЕЙСКОЙ АВТОНОМНОЙ ОБЛАСТИ, ПОСТАВЛЯЕМОЙ ПРОЧИМ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ПОТРЕБИТЕЛЯМ </w:t>
      </w:r>
      <w:hyperlink w:anchor="Par167" w:history="1">
        <w:r>
          <w:rPr>
            <w:rFonts w:ascii="Calibri" w:hAnsi="Calibri" w:cs="Calibri"/>
            <w:b/>
            <w:bCs/>
            <w:color w:val="0000FF"/>
          </w:rPr>
          <w:t>&lt;1&gt;</w:t>
        </w:r>
      </w:hyperlink>
      <w:r>
        <w:rPr>
          <w:rFonts w:ascii="Calibri" w:hAnsi="Calibri" w:cs="Calibri"/>
          <w:b/>
          <w:bCs/>
        </w:rPr>
        <w:t>, НА 2015 ГОД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тарифов и цен правительства ЕАО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26.03.2015 N 9/1-п)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D67B1" w:rsidSect="003000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381"/>
        <w:gridCol w:w="1587"/>
        <w:gridCol w:w="1304"/>
        <w:gridCol w:w="1276"/>
        <w:gridCol w:w="1304"/>
        <w:gridCol w:w="1304"/>
        <w:gridCol w:w="1304"/>
        <w:gridCol w:w="1304"/>
      </w:tblGrid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BH-1 </w:t>
            </w:r>
            <w:hyperlink w:anchor="Par168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65"/>
            <w:bookmarkEnd w:id="3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потребители (тарифы указываются без учета НДС) </w:t>
            </w:r>
            <w:hyperlink w:anchor="Par16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1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руб./МВт.мес.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849572,10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869755,33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884235,59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655161,62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749,32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1,42957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1,76171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1,99445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2,20371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221549,99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158874,98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37027,65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25362,91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284,45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перекрестного субсидирования </w:t>
            </w:r>
            <w:hyperlink w:anchor="Par17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115"/>
            <w:bookmarkEnd w:id="4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потребители (тарифы </w:t>
            </w:r>
            <w:r>
              <w:rPr>
                <w:rFonts w:ascii="Calibri" w:hAnsi="Calibri" w:cs="Calibri"/>
              </w:rPr>
              <w:lastRenderedPageBreak/>
              <w:t xml:space="preserve">указываются без учета НДС) </w:t>
            </w:r>
            <w:hyperlink w:anchor="Par16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70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7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полугодие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11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руб./МВт.мес.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967046,14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921561,03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1015177,24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892606,15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901,38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1,90265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2,15401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2,38001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261380,84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202653,53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32822,31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23321,21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2583,80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перекрестного субсидирования </w:t>
            </w:r>
            <w:hyperlink w:anchor="Par171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</w:tr>
    </w:tbl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D67B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67"/>
      <w:bookmarkEnd w:id="5"/>
      <w:r>
        <w:rPr>
          <w:rFonts w:ascii="Calibri" w:hAnsi="Calibri" w:cs="Calibri"/>
        </w:rPr>
        <w:t>&lt;1&gt;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68"/>
      <w:bookmarkEnd w:id="6"/>
      <w:r>
        <w:rPr>
          <w:rFonts w:ascii="Calibri" w:hAnsi="Calibri" w:cs="Calibri"/>
        </w:rPr>
        <w:t>&lt;2&gt; В случае утверждения предельных уровней тарифов на услуги по передаче электрической энергии по уровню напряжения BH-1 в виде формулы соответствующие тарифы устанавливаются органами исполнительной власти субъектов Российской Федерации в области государственного регулирования тарифов также в виде формулы.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69"/>
      <w:bookmarkEnd w:id="7"/>
      <w:r>
        <w:rPr>
          <w:rFonts w:ascii="Calibri" w:hAnsi="Calibri" w:cs="Calibri"/>
        </w:rPr>
        <w:t>&lt;3&gt; 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напряжения, а также без дифференциации по вариантам тарифа на услуги по передаче электрической энергии (одноставочный, двухставочный). При этом соответствующие графы необходимо объединить в рамках календарной разбивки.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70"/>
      <w:bookmarkEnd w:id="8"/>
      <w:r>
        <w:rPr>
          <w:rFonts w:ascii="Calibri" w:hAnsi="Calibri" w:cs="Calibri"/>
        </w:rPr>
        <w:t xml:space="preserve">&lt;4&gt; В случае принятия решения в соответствии с </w:t>
      </w:r>
      <w:hyperlink r:id="rId13" w:history="1">
        <w:r>
          <w:rPr>
            <w:rFonts w:ascii="Calibri" w:hAnsi="Calibri" w:cs="Calibri"/>
            <w:color w:val="0000FF"/>
          </w:rPr>
          <w:t>пунктом 78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(далее - Основы ценообразования) ("Собрание законодательства Российской Федерации", 2012, N 4, ст. 504; N 16, ст. 1883; N 20, ст. 2539; N 23, ст. 3008; N 24, ст. 3185; N 28, ст. 3897; N 41, ст. 5636; 2013, N 1, ст. 68; N 21, ст. 2647; N 22, ст. 2817; N 26, ст. 3337; N 27, ст. 3602; N 31, ст. 4216, ст. 4234; N 35, ст. 4528; N 44, ст. 5754; N 47, ст. 6105; 2014, N 2, ст. 89; N 2 (часть I), ст. 131; N 8, ст. 813; N 9, ст. 919; N 11, ст. 1156; N 23, ст. 2994; N 25, ст. 3311; N 28, ст. 4050; N 32, ст. 4521; N 34, ст. 4659; N 33, ст. 4596; N 34, ст. 4677; N 35, ст. 4769; N 44, ст. 6078; официальный интернет-портал правовой информации http://www.pravo.gov.ru, 12.12.2014, N 0001201412120021), об утверждении единых (котловых) тарифов на услуги по передаче электрической энергии по одному из вариантов тарифа, предусмотренных </w:t>
      </w:r>
      <w:hyperlink r:id="rId14" w:history="1">
        <w:r>
          <w:rPr>
            <w:rFonts w:ascii="Calibri" w:hAnsi="Calibri" w:cs="Calibri"/>
            <w:color w:val="0000FF"/>
          </w:rPr>
          <w:t>пунктом 81</w:t>
        </w:r>
      </w:hyperlink>
      <w:r>
        <w:rPr>
          <w:rFonts w:ascii="Calibri" w:hAnsi="Calibri" w:cs="Calibri"/>
        </w:rPr>
        <w:t xml:space="preserve"> Основ ценообразования, графы, соответствующие неиспользуемому варианту, в тарифном решении не отражаются. При дифференциации тарифов по уровням напряжения "35 кВ и выше" и "ниже 35 кВ" данные заполняются по графам, относящимся к уровням напряжения "CH-I" и "CH-II" соответственно. При этом графы, соответствующие "BH" и "HH", в тарифном решении не отражаются.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71"/>
      <w:bookmarkEnd w:id="9"/>
      <w:r>
        <w:rPr>
          <w:rFonts w:ascii="Calibri" w:hAnsi="Calibri" w:cs="Calibri"/>
        </w:rPr>
        <w:t>&lt;5&gt; По уровням напряжения BH, CH-I, CH-II, HH справочно указывается удельная величина перекрестного субсидирования.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73"/>
      <w:bookmarkEnd w:id="10"/>
      <w:r>
        <w:rPr>
          <w:rFonts w:ascii="Calibri" w:hAnsi="Calibri" w:cs="Calibri"/>
        </w:rPr>
        <w:t>Таблица 1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экономически обоснованных единых (котловых) тарифов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Еврейской автономной области на 2015 год </w:t>
      </w:r>
      <w:hyperlink w:anchor="Par275" w:history="1">
        <w:r>
          <w:rPr>
            <w:rFonts w:ascii="Calibri" w:hAnsi="Calibri" w:cs="Calibri"/>
            <w:color w:val="0000FF"/>
          </w:rPr>
          <w:t>&lt;1&gt;</w:t>
        </w:r>
      </w:hyperlink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D67B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381"/>
        <w:gridCol w:w="1587"/>
        <w:gridCol w:w="1304"/>
        <w:gridCol w:w="1304"/>
        <w:gridCol w:w="1304"/>
        <w:gridCol w:w="1304"/>
      </w:tblGrid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приложением N 8</w:t>
              </w:r>
            </w:hyperlink>
            <w:r>
              <w:rPr>
                <w:rFonts w:ascii="Calibri" w:hAnsi="Calibri" w:cs="Calibri"/>
              </w:rPr>
              <w:t xml:space="preserve"> к форме: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1" w:name="Par198"/>
            <w:bookmarkEnd w:id="11"/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  <w:hyperlink w:anchor="Par27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7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9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тариф: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руб./МВт.мес.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542027,37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309198,46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595692,84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738977,95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49,41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170,49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337,14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749,32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0,91763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0,73584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1,47614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2,54701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2" w:name="Par224"/>
            <w:bookmarkEnd w:id="12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  <w:hyperlink w:anchor="Par27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7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1.2.1</w:t>
            </w:r>
          </w:p>
        </w:tc>
        <w:tc>
          <w:tcPr>
            <w:tcW w:w="9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руб./МВт.мес.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563590,30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376115,26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692347,71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805432,70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901,38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0,91875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0,87298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1,56593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2,79667</w:t>
            </w: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HBB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HBB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  <w:hyperlink w:anchor="Par27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"Дальневосточная распределительная сетевая компания"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1095008,11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82393,91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Дальневосточная дирекция по энергообеспечению СП "Трансэнерго" - филиал ОАО "РЖД"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28868,29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"Дальневосточный" ОАО "Оборонэнерго"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20507,40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1144383,80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82393,91</w:t>
            </w:r>
          </w:p>
        </w:tc>
      </w:tr>
    </w:tbl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75"/>
      <w:bookmarkEnd w:id="13"/>
      <w:r>
        <w:rPr>
          <w:rFonts w:ascii="Calibri" w:hAnsi="Calibri" w:cs="Calibri"/>
        </w:rPr>
        <w:t>&lt;1&gt;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76"/>
      <w:bookmarkEnd w:id="14"/>
      <w:r>
        <w:rPr>
          <w:rFonts w:ascii="Calibri" w:hAnsi="Calibri" w:cs="Calibri"/>
        </w:rPr>
        <w:t>&lt;2&gt; 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напряжения, а также без дифференциации по вариантам тарифа на услуги по передаче электрической энергии. При этом соответствующие графы необходимо объединить в рамках календарной разбивки.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277"/>
      <w:bookmarkEnd w:id="15"/>
      <w:r>
        <w:rPr>
          <w:rFonts w:ascii="Calibri" w:hAnsi="Calibri" w:cs="Calibri"/>
        </w:rPr>
        <w:t xml:space="preserve">&lt;3&gt; В случае принятия решения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пунктом 78</w:t>
        </w:r>
      </w:hyperlink>
      <w:r>
        <w:rPr>
          <w:rFonts w:ascii="Calibri" w:hAnsi="Calibri" w:cs="Calibri"/>
        </w:rPr>
        <w:t xml:space="preserve"> Основ ценообразования об утверждении единых (котловых) тарифов на услуги по передаче электрической энергии по одному из вариантов тарифа, предусмотренных </w:t>
      </w:r>
      <w:hyperlink r:id="rId17" w:history="1">
        <w:r>
          <w:rPr>
            <w:rFonts w:ascii="Calibri" w:hAnsi="Calibri" w:cs="Calibri"/>
            <w:color w:val="0000FF"/>
          </w:rPr>
          <w:t>пунктом 81</w:t>
        </w:r>
      </w:hyperlink>
      <w:r>
        <w:rPr>
          <w:rFonts w:ascii="Calibri" w:hAnsi="Calibri" w:cs="Calibri"/>
        </w:rPr>
        <w:t xml:space="preserve"> Основ ценообразования, графы, соответствующие неиспользуемому варианту, в тарифном решении не отражаются. При дифференциации тарифов по уровням напряжения "35 кВ и выше" и "ниже 35 кВ" данные заполняются по графам, относящимся к уровням напряжения "CH-I" и "CH-II" соответственно. При этом графы, соответствующие "BH" и "HH", в тарифном решении не отражаются.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6" w:name="Par279"/>
      <w:bookmarkEnd w:id="16"/>
      <w:r>
        <w:rPr>
          <w:rFonts w:ascii="Calibri" w:hAnsi="Calibri" w:cs="Calibri"/>
        </w:rPr>
        <w:t>Таблица 2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целей расчета единых (котловых) тарифов на услуги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передаче электрической энергии по сетям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 на 2015 год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381"/>
        <w:gridCol w:w="1587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Диапазоны напряжения </w:t>
            </w:r>
            <w:hyperlink w:anchor="Par5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Диапазоны напряжения </w:t>
            </w:r>
            <w:hyperlink w:anchor="Par58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приложением N 8</w:t>
              </w:r>
            </w:hyperlink>
            <w:r>
              <w:rPr>
                <w:rFonts w:ascii="Calibri" w:hAnsi="Calibri" w:cs="Calibri"/>
              </w:rPr>
              <w:t xml:space="preserve"> к форме: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</w:t>
            </w:r>
            <w:r>
              <w:rPr>
                <w:rFonts w:ascii="Calibri" w:hAnsi="Calibri" w:cs="Calibri"/>
              </w:rPr>
              <w:lastRenderedPageBreak/>
              <w:t>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110,75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7" w:name="Par332"/>
            <w:bookmarkEnd w:id="17"/>
            <w:r>
              <w:rPr>
                <w:rFonts w:ascii="Calibri" w:hAnsi="Calibri" w:cs="Calibri"/>
              </w:rPr>
              <w:lastRenderedPageBreak/>
              <w:t>1.1.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 (в пределах социальной нормы потребления электроэнергии)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8" w:name="Par334"/>
            <w:bookmarkEnd w:id="18"/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указанных в </w:t>
            </w:r>
            <w:hyperlink w:anchor="Par348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362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45,12</w:t>
            </w: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9" w:name="Par348"/>
            <w:bookmarkEnd w:id="19"/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</w:t>
            </w:r>
            <w:r>
              <w:rPr>
                <w:rFonts w:ascii="Calibri" w:hAnsi="Calibri" w:cs="Calibri"/>
              </w:rPr>
              <w:lastRenderedPageBreak/>
              <w:t>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15,18</w:t>
            </w: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0" w:name="Par362"/>
            <w:bookmarkEnd w:id="20"/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учетом дифференциации по двум и по трем зонам </w:t>
            </w:r>
            <w:r>
              <w:rPr>
                <w:rFonts w:ascii="Calibri" w:hAnsi="Calibri" w:cs="Calibri"/>
              </w:rPr>
              <w:lastRenderedPageBreak/>
              <w:t>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32,29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1.1.4.4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1" w:name="Par418"/>
            <w:bookmarkEnd w:id="21"/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 (сверх социальной нормы потребления электроэнергии)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указанных в </w:t>
            </w:r>
            <w:hyperlink w:anchor="Par440" w:history="1">
              <w:r>
                <w:rPr>
                  <w:rFonts w:ascii="Calibri" w:hAnsi="Calibri" w:cs="Calibri"/>
                  <w:color w:val="0000FF"/>
                </w:rPr>
                <w:t>пунктах 1.2.2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454" w:history="1">
              <w:r>
                <w:rPr>
                  <w:rFonts w:ascii="Calibri" w:hAnsi="Calibri" w:cs="Calibri"/>
                  <w:color w:val="0000FF"/>
                </w:rPr>
                <w:t>1.2.3</w:t>
              </w:r>
            </w:hyperlink>
            <w:r>
              <w:rPr>
                <w:rFonts w:ascii="Calibri" w:hAnsi="Calibri" w:cs="Calibri"/>
              </w:rPr>
              <w:t xml:space="preserve">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  <w:r>
              <w:rPr>
                <w:rFonts w:ascii="Calibri" w:hAnsi="Calibri" w:cs="Calibri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2" w:name="Par440"/>
            <w:bookmarkEnd w:id="22"/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3" w:name="Par454"/>
            <w:bookmarkEnd w:id="23"/>
            <w:r>
              <w:rPr>
                <w:rFonts w:ascii="Calibri" w:hAnsi="Calibri" w:cs="Calibri"/>
              </w:rPr>
              <w:t>1.2.3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Население, проживающее в сельских населенных пунктах, и приравненные к нему: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</w:t>
            </w:r>
            <w:r>
              <w:rPr>
                <w:rFonts w:ascii="Calibri" w:hAnsi="Calibri" w:cs="Calibri"/>
              </w:rPr>
              <w:lastRenderedPageBreak/>
              <w:t>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1.2.4.1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1.2.4.2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</w:t>
            </w:r>
            <w:r>
              <w:rPr>
                <w:rFonts w:ascii="Calibri" w:hAnsi="Calibri" w:cs="Calibri"/>
              </w:rPr>
              <w:lastRenderedPageBreak/>
              <w:t>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1.2.4.3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1.2.4.4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1.2.4.5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</w:t>
            </w:r>
            <w:r>
              <w:rPr>
                <w:rFonts w:ascii="Calibri" w:hAnsi="Calibri" w:cs="Calibri"/>
              </w:rPr>
              <w:lastRenderedPageBreak/>
              <w:t>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кВт.ч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17,89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43,44</w:t>
            </w: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4" w:name="Par542"/>
            <w:bookmarkEnd w:id="24"/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 (в пределах социальной нормы потребления электроэнергии)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38,50</w:t>
            </w: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 (сверх социальной нормы потребления электроэнергии) </w:t>
            </w:r>
            <w:hyperlink w:anchor="Par59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</w:t>
            </w:r>
          </w:p>
        </w:tc>
      </w:tr>
    </w:tbl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585"/>
      <w:bookmarkEnd w:id="25"/>
      <w:r>
        <w:rPr>
          <w:rFonts w:ascii="Calibri" w:hAnsi="Calibri" w:cs="Calibri"/>
        </w:rPr>
        <w:t xml:space="preserve">&lt;1&gt; В случае принятия решения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пунктом 78</w:t>
        </w:r>
      </w:hyperlink>
      <w:r>
        <w:rPr>
          <w:rFonts w:ascii="Calibri" w:hAnsi="Calibri" w:cs="Calibri"/>
        </w:rPr>
        <w:t xml:space="preserve"> Основ ценообразования об утверждении единых (котловых) тарифов на услуги по передаче электрической энергии по одному из вариантов тарифа, предусмотренных </w:t>
      </w:r>
      <w:hyperlink r:id="rId22" w:history="1">
        <w:r>
          <w:rPr>
            <w:rFonts w:ascii="Calibri" w:hAnsi="Calibri" w:cs="Calibri"/>
            <w:color w:val="0000FF"/>
          </w:rPr>
          <w:t>пунктом 81</w:t>
        </w:r>
      </w:hyperlink>
      <w:r>
        <w:rPr>
          <w:rFonts w:ascii="Calibri" w:hAnsi="Calibri" w:cs="Calibri"/>
        </w:rPr>
        <w:t xml:space="preserve"> Основ ценообразования, графы, соответствующие неиспользуемому варианту, в тарифном решении не отражаются. При дифференциации тарифов по уровням напряжения "35 кВ и выше" и "ниже 35 кВ" данные заполняются по графам, относящимся к уровням напряжения "CH-I" и "CH-II" соответственно. При этом графы, соответствующие "BH" и "HH", в тарифном решении не отражаются.</w:t>
      </w:r>
    </w:p>
    <w:p w:rsidR="001D67B1" w:rsidRDefault="001D67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строка 1.4.5 отсутствует в данном документе, имеется в виду строка 1.1.4.5 данного документа.</w:t>
      </w:r>
    </w:p>
    <w:p w:rsidR="001D67B1" w:rsidRDefault="001D67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590"/>
      <w:bookmarkEnd w:id="26"/>
      <w:r>
        <w:rPr>
          <w:rFonts w:ascii="Calibri" w:hAnsi="Calibri" w:cs="Calibri"/>
        </w:rPr>
        <w:t xml:space="preserve">&lt;2&gt; В случае отсутствия принятия решения об установлении социальной нормы потребления электрической энергии (мощности) в субъекте Российской Федерации по группе "Население и приравненные к нему категории потребителей заполняются </w:t>
      </w:r>
      <w:hyperlink w:anchor="Par334" w:history="1">
        <w:r>
          <w:rPr>
            <w:rFonts w:ascii="Calibri" w:hAnsi="Calibri" w:cs="Calibri"/>
            <w:color w:val="0000FF"/>
          </w:rPr>
          <w:t>строки 1.1.1</w:t>
        </w:r>
      </w:hyperlink>
      <w:r>
        <w:rPr>
          <w:rFonts w:ascii="Calibri" w:hAnsi="Calibri" w:cs="Calibri"/>
        </w:rPr>
        <w:t xml:space="preserve"> - </w:t>
      </w:r>
      <w:hyperlink w:anchor="Par418" w:history="1">
        <w:r>
          <w:rPr>
            <w:rFonts w:ascii="Calibri" w:hAnsi="Calibri" w:cs="Calibri"/>
            <w:color w:val="0000FF"/>
          </w:rPr>
          <w:t>1.4.5</w:t>
        </w:r>
      </w:hyperlink>
      <w:r>
        <w:rPr>
          <w:rFonts w:ascii="Calibri" w:hAnsi="Calibri" w:cs="Calibri"/>
        </w:rPr>
        <w:t xml:space="preserve"> и </w:t>
      </w:r>
      <w:hyperlink w:anchor="Par542" w:history="1">
        <w:r>
          <w:rPr>
            <w:rFonts w:ascii="Calibri" w:hAnsi="Calibri" w:cs="Calibri"/>
            <w:color w:val="0000FF"/>
          </w:rPr>
          <w:t>2.1</w:t>
        </w:r>
      </w:hyperlink>
      <w:r>
        <w:rPr>
          <w:rFonts w:ascii="Calibri" w:hAnsi="Calibri" w:cs="Calibri"/>
        </w:rPr>
        <w:t xml:space="preserve">. При этом </w:t>
      </w:r>
      <w:hyperlink w:anchor="Par332" w:history="1">
        <w:r>
          <w:rPr>
            <w:rFonts w:ascii="Calibri" w:hAnsi="Calibri" w:cs="Calibri"/>
            <w:color w:val="0000FF"/>
          </w:rPr>
          <w:t>строки 1.1</w:t>
        </w:r>
      </w:hyperlink>
      <w:r>
        <w:rPr>
          <w:rFonts w:ascii="Calibri" w:hAnsi="Calibri" w:cs="Calibri"/>
        </w:rPr>
        <w:t xml:space="preserve"> и </w:t>
      </w:r>
      <w:hyperlink w:anchor="Par542" w:history="1">
        <w:r>
          <w:rPr>
            <w:rFonts w:ascii="Calibri" w:hAnsi="Calibri" w:cs="Calibri"/>
            <w:color w:val="0000FF"/>
          </w:rPr>
          <w:t>2.1</w:t>
        </w:r>
      </w:hyperlink>
      <w:r>
        <w:rPr>
          <w:rFonts w:ascii="Calibri" w:hAnsi="Calibri" w:cs="Calibri"/>
        </w:rPr>
        <w:t xml:space="preserve"> обозначаются как "Население и приравненные к нему категории потребителей" (тарифы указываются с учетом НДС).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7" w:name="Par592"/>
      <w:bookmarkEnd w:id="27"/>
      <w:r>
        <w:rPr>
          <w:rFonts w:ascii="Calibri" w:hAnsi="Calibri" w:cs="Calibri"/>
        </w:rPr>
        <w:t>Единые (котловые) тарифы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услуги по передаче электрической энергии по сетям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области, поставляемой населению и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приравненным к нему категориям потребителей, на 2015 год </w:t>
      </w:r>
      <w:hyperlink w:anchor="Par722" w:history="1">
        <w:r>
          <w:rPr>
            <w:rFonts w:ascii="Calibri" w:hAnsi="Calibri" w:cs="Calibri"/>
            <w:color w:val="0000FF"/>
          </w:rPr>
          <w:t>&lt;1&gt;</w:t>
        </w:r>
      </w:hyperlink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479"/>
        <w:gridCol w:w="1701"/>
        <w:gridCol w:w="1304"/>
        <w:gridCol w:w="1304"/>
      </w:tblGrid>
      <w:tr w:rsidR="001D67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1D67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D67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8" w:name="Par608"/>
            <w:bookmarkEnd w:id="28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29" w:name="Par609"/>
            <w:bookmarkEnd w:id="29"/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 (в пределах социальной нормы потребления электроэнергии) (тарифы указываются без учета НДС) </w:t>
            </w:r>
            <w:hyperlink w:anchor="Par72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указанных в </w:t>
            </w:r>
            <w:hyperlink w:anchor="Par618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626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</w:t>
            </w:r>
            <w:r>
              <w:rPr>
                <w:rFonts w:ascii="Calibri" w:hAnsi="Calibri" w:cs="Calibri"/>
              </w:rPr>
              <w:lastRenderedPageBreak/>
              <w:t xml:space="preserve">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72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0,96604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0,17644</w:t>
            </w: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0" w:name="Par618"/>
            <w:bookmarkEnd w:id="30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72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0,11612</w:t>
            </w: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1" w:name="Par626"/>
            <w:bookmarkEnd w:id="31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72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0,11018</w:t>
            </w:r>
          </w:p>
        </w:tc>
      </w:tr>
      <w:tr w:rsidR="001D67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 xml:space="preserve">пункте </w:t>
              </w:r>
              <w:r>
                <w:rPr>
                  <w:rFonts w:ascii="Calibri" w:hAnsi="Calibri" w:cs="Calibri"/>
                  <w:color w:val="0000FF"/>
                </w:rPr>
                <w:lastRenderedPageBreak/>
                <w:t>71 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1.4.1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72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0,95044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0,17508</w:t>
            </w: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72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1,03549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0,15525</w:t>
            </w: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72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0,13067</w:t>
            </w: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2" w:name="Par657"/>
            <w:bookmarkEnd w:id="32"/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Объединения граждан, приобретающих электрическую энергию (мощность) для </w:t>
            </w:r>
            <w:r>
              <w:rPr>
                <w:rFonts w:ascii="Calibri" w:hAnsi="Calibri" w:cs="Calibri"/>
              </w:rPr>
              <w:lastRenderedPageBreak/>
              <w:t>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72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1,24914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0,18716</w:t>
            </w:r>
          </w:p>
        </w:tc>
      </w:tr>
      <w:tr w:rsidR="001D67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33" w:name="Par664"/>
            <w:bookmarkEnd w:id="33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 (сверх социальной нормы потребления электроэнергии) (тарифы указываются без учета НДС) </w:t>
            </w:r>
            <w:hyperlink w:anchor="Par72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указанных в </w:t>
            </w:r>
            <w:hyperlink w:anchor="Par674" w:history="1">
              <w:r>
                <w:rPr>
                  <w:rFonts w:ascii="Calibri" w:hAnsi="Calibri" w:cs="Calibri"/>
                  <w:color w:val="0000FF"/>
                </w:rPr>
                <w:t>пунктах 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682" w:history="1">
              <w:r>
                <w:rPr>
                  <w:rFonts w:ascii="Calibri" w:hAnsi="Calibri" w:cs="Calibri"/>
                  <w:color w:val="0000FF"/>
                </w:rPr>
                <w:t>2.3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</w:t>
            </w:r>
            <w:r>
              <w:rPr>
                <w:rFonts w:ascii="Calibri" w:hAnsi="Calibri" w:cs="Calibri"/>
              </w:rPr>
              <w:lastRenderedPageBreak/>
              <w:t>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72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4" w:name="Par674"/>
            <w:bookmarkEnd w:id="34"/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72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35" w:name="Par682"/>
            <w:bookmarkEnd w:id="35"/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72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72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72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72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72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D67B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722"/>
      <w:bookmarkEnd w:id="36"/>
      <w:r>
        <w:rPr>
          <w:rFonts w:ascii="Calibri" w:hAnsi="Calibri" w:cs="Calibri"/>
        </w:rPr>
        <w:t>&lt;1&gt;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1D67B1" w:rsidRDefault="001D67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пункт 1.4.5 отсутствует в данном документе, имеется в виду пункт 1.4.4 данного документа.</w:t>
      </w:r>
    </w:p>
    <w:p w:rsidR="001D67B1" w:rsidRDefault="001D67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727"/>
      <w:bookmarkEnd w:id="37"/>
      <w:r>
        <w:rPr>
          <w:rFonts w:ascii="Calibri" w:hAnsi="Calibri" w:cs="Calibri"/>
        </w:rPr>
        <w:t xml:space="preserve">&lt;2&gt; В случае отсутствия принятия решения об установлении социальной нормы потребления электрической энергии (мощности) в субъекте Российской Федерации заполняются только </w:t>
      </w:r>
      <w:hyperlink w:anchor="Par608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- </w:t>
      </w:r>
      <w:hyperlink w:anchor="Par657" w:history="1">
        <w:r>
          <w:rPr>
            <w:rFonts w:ascii="Calibri" w:hAnsi="Calibri" w:cs="Calibri"/>
            <w:color w:val="0000FF"/>
          </w:rPr>
          <w:t>1.4.5</w:t>
        </w:r>
      </w:hyperlink>
      <w:r>
        <w:rPr>
          <w:rFonts w:ascii="Calibri" w:hAnsi="Calibri" w:cs="Calibri"/>
        </w:rPr>
        <w:t xml:space="preserve">, при этом </w:t>
      </w:r>
      <w:hyperlink w:anchor="Par609" w:history="1">
        <w:r>
          <w:rPr>
            <w:rFonts w:ascii="Calibri" w:hAnsi="Calibri" w:cs="Calibri"/>
            <w:color w:val="0000FF"/>
          </w:rPr>
          <w:t>строка 1</w:t>
        </w:r>
      </w:hyperlink>
      <w:r>
        <w:rPr>
          <w:rFonts w:ascii="Calibri" w:hAnsi="Calibri" w:cs="Calibri"/>
        </w:rPr>
        <w:t xml:space="preserve"> обозначается как "Население и приравненные к нему категории потребителей (тарифы указываются без учета НДС)".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728"/>
      <w:bookmarkEnd w:id="38"/>
      <w:r>
        <w:rPr>
          <w:rFonts w:ascii="Calibri" w:hAnsi="Calibri" w:cs="Calibri"/>
        </w:rPr>
        <w:t>&lt;3&gt;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9" w:name="Par734"/>
      <w:bookmarkEnd w:id="39"/>
      <w:r>
        <w:rPr>
          <w:rFonts w:ascii="Calibri" w:hAnsi="Calibri" w:cs="Calibri"/>
        </w:rPr>
        <w:t>Приложение N 2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23.12.2014 N 39/6-п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0" w:name="Par740"/>
      <w:bookmarkEnd w:id="40"/>
      <w:r>
        <w:rPr>
          <w:rFonts w:ascii="Calibri" w:hAnsi="Calibri" w:cs="Calibri"/>
          <w:b/>
          <w:bCs/>
        </w:rPr>
        <w:t>ЕДИНЫЕ (КОТЛОВЫЕ) ТАРИФЫ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ЕВРЕЙСКОЙ АВТОНОМНОЙ ОБЛАСТИ, ПОСТАВЛЯЕМОЙ ПРОЧИМ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ПОТРЕБИТЕЛЯМ </w:t>
      </w:r>
      <w:hyperlink w:anchor="Par870" w:history="1">
        <w:r>
          <w:rPr>
            <w:rFonts w:ascii="Calibri" w:hAnsi="Calibri" w:cs="Calibri"/>
            <w:b/>
            <w:bCs/>
            <w:color w:val="0000FF"/>
          </w:rPr>
          <w:t>&lt;1&gt;</w:t>
        </w:r>
      </w:hyperlink>
      <w:r>
        <w:rPr>
          <w:rFonts w:ascii="Calibri" w:hAnsi="Calibri" w:cs="Calibri"/>
          <w:b/>
          <w:bCs/>
        </w:rPr>
        <w:t>, НА 2016 ГОД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тарифов и цен правительства ЕАО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26.03.2015 N 9/1-п)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D67B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381"/>
        <w:gridCol w:w="1587"/>
        <w:gridCol w:w="1304"/>
        <w:gridCol w:w="1276"/>
        <w:gridCol w:w="1304"/>
        <w:gridCol w:w="1304"/>
        <w:gridCol w:w="1304"/>
        <w:gridCol w:w="1304"/>
      </w:tblGrid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BH-1 </w:t>
            </w:r>
            <w:hyperlink w:anchor="Par87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1" w:name="Par768"/>
            <w:bookmarkEnd w:id="41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потребители (тарифы указываются без учета НДС) </w:t>
            </w:r>
            <w:hyperlink w:anchor="Par87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87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1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руб./МВт.мес.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967046,14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921561,03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1015177,24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892606,15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901,38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1,90265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2,15401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2,38001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221549,99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158874,98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37027,65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25362,91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284,45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перекрестного субсидирования </w:t>
            </w:r>
            <w:hyperlink w:anchor="Par87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2" w:name="Par818"/>
            <w:bookmarkEnd w:id="42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потребители (тарифы </w:t>
            </w:r>
            <w:r>
              <w:rPr>
                <w:rFonts w:ascii="Calibri" w:hAnsi="Calibri" w:cs="Calibri"/>
              </w:rPr>
              <w:lastRenderedPageBreak/>
              <w:t xml:space="preserve">указываются без учета НДС) </w:t>
            </w:r>
            <w:hyperlink w:anchor="Par872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87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87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полугодие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11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руб./МВт.мес.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967046,14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921561,03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1015177,24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892606,15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901,38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1,90265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2,15401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2,38001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221549,99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158874,98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37027,65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25362,91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284,45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перекрестного субсидирования </w:t>
            </w:r>
            <w:hyperlink w:anchor="Par874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</w:tr>
    </w:tbl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D67B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3" w:name="Par870"/>
      <w:bookmarkEnd w:id="43"/>
      <w:r>
        <w:rPr>
          <w:rFonts w:ascii="Calibri" w:hAnsi="Calibri" w:cs="Calibri"/>
        </w:rPr>
        <w:t>&lt;1&gt;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4" w:name="Par871"/>
      <w:bookmarkEnd w:id="44"/>
      <w:r>
        <w:rPr>
          <w:rFonts w:ascii="Calibri" w:hAnsi="Calibri" w:cs="Calibri"/>
        </w:rPr>
        <w:t>&lt;2&gt; В случае утверждения предельных уровней тарифов на услуги по передаче электрической энергии по уровню напряжения BH-1 в виде формулы соответствующие тарифы устанавливаются органами исполнительной власти субъектов Российской Федерации в области государственного регулирования тарифов также в виде формулы.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5" w:name="Par872"/>
      <w:bookmarkEnd w:id="45"/>
      <w:r>
        <w:rPr>
          <w:rFonts w:ascii="Calibri" w:hAnsi="Calibri" w:cs="Calibri"/>
        </w:rPr>
        <w:t>&lt;3&gt; 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напряжения, а также без дифференциации по вариантам тарифа на услуги по передаче электрической энергии (одноставочный, двухставочный). При этом соответствующие графы необходимо объединить в рамках календарной разбивки.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6" w:name="Par873"/>
      <w:bookmarkEnd w:id="46"/>
      <w:r>
        <w:rPr>
          <w:rFonts w:ascii="Calibri" w:hAnsi="Calibri" w:cs="Calibri"/>
        </w:rPr>
        <w:t xml:space="preserve">&lt;4&gt; В случае принятия решения в соответствии с </w:t>
      </w:r>
      <w:hyperlink r:id="rId26" w:history="1">
        <w:r>
          <w:rPr>
            <w:rFonts w:ascii="Calibri" w:hAnsi="Calibri" w:cs="Calibri"/>
            <w:color w:val="0000FF"/>
          </w:rPr>
          <w:t>пунктом 78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(далее - Основы ценообразования) ("Собрание законодательства Российской Федерации", 2012, N 4, ст. 504; N 16, ст. 1883; N 20, ст. 2539; N 23, ст. 3008; N 24, ст. 3185; N 28, ст. 3897; N 41, ст. 5636; 2013, N 1, ст. 68; N 21, ст. 2647; N 22, ст. 2817; N 26, ст. 3337; N 27, ст. 3602; N 31, ст. 4216, ст. 4234; N 35, ст. 4528; N 44, ст. 5754; N 47, ст. 6105; 2014, N 2, ст. 89; N 2 (часть I), ст. 131; N 8, ст. 813; N 9, ст. 919; N 11, ст. 1156; N 23, ст. 2994; N 25, ст. 3311; N 28, ст. 4050; N 32, ст. 4521; N 34, ст. 4659; N 33, ст. 4596; N 34, ст. 4677; N 35, ст. 4769; N 44, ст. 6078; официальный интернет-портал правовой информации http://www.pravo.gov.ru, 12.12.2014, N 0001201412120021), об утверждении единых (котловых) тарифов на услуги по передаче электрической энергии по одному из вариантов тарифа, предусмотренных </w:t>
      </w:r>
      <w:hyperlink r:id="rId27" w:history="1">
        <w:r>
          <w:rPr>
            <w:rFonts w:ascii="Calibri" w:hAnsi="Calibri" w:cs="Calibri"/>
            <w:color w:val="0000FF"/>
          </w:rPr>
          <w:t>пунктом 81</w:t>
        </w:r>
      </w:hyperlink>
      <w:r>
        <w:rPr>
          <w:rFonts w:ascii="Calibri" w:hAnsi="Calibri" w:cs="Calibri"/>
        </w:rPr>
        <w:t xml:space="preserve"> Основ ценообразования, графы, соответствующие неиспользуемому варианту, в тарифном решении не отражаются. При дифференциации тарифов по уровням напряжения "35 кВ и выше" и "ниже 35 кВ" данные заполняются по графам, относящимся к уровням напряжения "CH-I" и "CH-II" соответственно. При этом графы, соответствующие "BH" и "HH", в тарифном решении не отражаются.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7" w:name="Par874"/>
      <w:bookmarkEnd w:id="47"/>
      <w:r>
        <w:rPr>
          <w:rFonts w:ascii="Calibri" w:hAnsi="Calibri" w:cs="Calibri"/>
        </w:rPr>
        <w:t>&lt;5&gt; По уровням напряжения BH, CH-I, CH-II, HH справочно указывается удельная величина перекрестного субсидирования.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8" w:name="Par876"/>
      <w:bookmarkEnd w:id="48"/>
      <w:r>
        <w:rPr>
          <w:rFonts w:ascii="Calibri" w:hAnsi="Calibri" w:cs="Calibri"/>
        </w:rPr>
        <w:t>Таблица 1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экономически обоснованных единых (котловых) тарифов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Еврейской автономной области на 2016 год </w:t>
      </w:r>
      <w:hyperlink w:anchor="Par978" w:history="1">
        <w:r>
          <w:rPr>
            <w:rFonts w:ascii="Calibri" w:hAnsi="Calibri" w:cs="Calibri"/>
            <w:color w:val="0000FF"/>
          </w:rPr>
          <w:t>&lt;1&gt;</w:t>
        </w:r>
      </w:hyperlink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D67B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381"/>
        <w:gridCol w:w="1587"/>
        <w:gridCol w:w="1304"/>
        <w:gridCol w:w="1304"/>
        <w:gridCol w:w="1304"/>
        <w:gridCol w:w="1304"/>
      </w:tblGrid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приложением N 8</w:t>
              </w:r>
            </w:hyperlink>
            <w:r>
              <w:rPr>
                <w:rFonts w:ascii="Calibri" w:hAnsi="Calibri" w:cs="Calibri"/>
              </w:rPr>
              <w:t xml:space="preserve"> к форме: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49" w:name="Par901"/>
            <w:bookmarkEnd w:id="49"/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  <w:hyperlink w:anchor="Par97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8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9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тариф: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руб./МВт.мес.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563590,30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376115,26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692347,71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805432,70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901,38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0,91875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0,87298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1,56593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2,79667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0" w:name="Par927"/>
            <w:bookmarkEnd w:id="50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  <w:hyperlink w:anchor="Par97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980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1.2.1</w:t>
            </w:r>
          </w:p>
        </w:tc>
        <w:tc>
          <w:tcPr>
            <w:tcW w:w="9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руб./МВт.мес.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563590,30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376115,26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692347,71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805432,70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901,38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0,91875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0,87298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1,56593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2,79667</w:t>
            </w: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HBB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HBB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  <w:hyperlink w:anchor="Par978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"Дальневосточная распределительная сетевая компания"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1299988,5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82393,91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Дальневосточная дирекция по энергообеспечению СП "Трансэнерго" - филиал ОАО "РЖД"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29439,10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"Дальневосточный" ОАО "Оборонэнерго"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20767,44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1350195,04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82393,91</w:t>
            </w:r>
          </w:p>
        </w:tc>
      </w:tr>
    </w:tbl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1" w:name="Par978"/>
      <w:bookmarkEnd w:id="51"/>
      <w:r>
        <w:rPr>
          <w:rFonts w:ascii="Calibri" w:hAnsi="Calibri" w:cs="Calibri"/>
        </w:rPr>
        <w:t>&lt;1&gt;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2" w:name="Par979"/>
      <w:bookmarkEnd w:id="52"/>
      <w:r>
        <w:rPr>
          <w:rFonts w:ascii="Calibri" w:hAnsi="Calibri" w:cs="Calibri"/>
        </w:rPr>
        <w:t>&lt;2&gt; 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напряжения, а также без дифференциации по вариантам тарифа на услуги по передаче электрической энергии. При этом соответствующие графы необходимо объединить в рамках календарной разбивки.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3" w:name="Par980"/>
      <w:bookmarkEnd w:id="53"/>
      <w:r>
        <w:rPr>
          <w:rFonts w:ascii="Calibri" w:hAnsi="Calibri" w:cs="Calibri"/>
        </w:rPr>
        <w:t xml:space="preserve">&lt;3&gt; В случае принятия решения в соответствии с </w:t>
      </w:r>
      <w:hyperlink r:id="rId29" w:history="1">
        <w:r>
          <w:rPr>
            <w:rFonts w:ascii="Calibri" w:hAnsi="Calibri" w:cs="Calibri"/>
            <w:color w:val="0000FF"/>
          </w:rPr>
          <w:t>пунктом 78</w:t>
        </w:r>
      </w:hyperlink>
      <w:r>
        <w:rPr>
          <w:rFonts w:ascii="Calibri" w:hAnsi="Calibri" w:cs="Calibri"/>
        </w:rPr>
        <w:t xml:space="preserve"> Основ ценообразования об утверждении единых (котловых) тарифов на услуги по передаче электрической энергии по одному из вариантов тарифа, предусмотренных </w:t>
      </w:r>
      <w:hyperlink r:id="rId30" w:history="1">
        <w:r>
          <w:rPr>
            <w:rFonts w:ascii="Calibri" w:hAnsi="Calibri" w:cs="Calibri"/>
            <w:color w:val="0000FF"/>
          </w:rPr>
          <w:t>пунктом 81</w:t>
        </w:r>
      </w:hyperlink>
      <w:r>
        <w:rPr>
          <w:rFonts w:ascii="Calibri" w:hAnsi="Calibri" w:cs="Calibri"/>
        </w:rPr>
        <w:t xml:space="preserve"> Основ ценообразования, графы, соответствующие неиспользуемому варианту, в тарифном решении не отражаются. При дифференциации тарифов по уровням напряжения "35 кВ и выше" и "ниже 35 кВ" данные заполняются по графам, относящимся к уровням напряжения "CH-I" и "CH-II" соответственно. При этом графы, соответствующие "BH" и "HH", в тарифном решении не отражаются.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4" w:name="Par982"/>
      <w:bookmarkEnd w:id="54"/>
      <w:r>
        <w:rPr>
          <w:rFonts w:ascii="Calibri" w:hAnsi="Calibri" w:cs="Calibri"/>
        </w:rPr>
        <w:t>Таблица 2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целей расчета единых (котловых) тарифов на услуги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передаче электрической энергии по сетям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 на 2016 год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381"/>
        <w:gridCol w:w="1587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Диапазоны напряжения </w:t>
            </w:r>
            <w:hyperlink w:anchor="Par130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Диапазоны напряжения </w:t>
            </w:r>
            <w:hyperlink w:anchor="Par1300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1D67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1D67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приложением N 8</w:t>
              </w:r>
            </w:hyperlink>
            <w:r>
              <w:rPr>
                <w:rFonts w:ascii="Calibri" w:hAnsi="Calibri" w:cs="Calibri"/>
              </w:rPr>
              <w:t xml:space="preserve"> к форме:</w:t>
            </w:r>
          </w:p>
        </w:tc>
      </w:tr>
      <w:tr w:rsidR="001D67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</w:t>
            </w:r>
            <w:r>
              <w:rPr>
                <w:rFonts w:ascii="Calibri" w:hAnsi="Calibri" w:cs="Calibri"/>
              </w:rPr>
              <w:lastRenderedPageBreak/>
              <w:t>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110,75</w:t>
            </w:r>
          </w:p>
        </w:tc>
      </w:tr>
      <w:tr w:rsidR="001D67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5" w:name="Par1035"/>
            <w:bookmarkEnd w:id="55"/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 (в пределах социальной нормы потребления электроэнергии) </w:t>
            </w:r>
            <w:hyperlink w:anchor="Par130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6" w:name="Par1037"/>
            <w:bookmarkEnd w:id="56"/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указанных в </w:t>
            </w:r>
            <w:hyperlink w:anchor="Par1053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069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45,12</w:t>
            </w: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7" w:name="Par1053"/>
            <w:bookmarkEnd w:id="57"/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нему: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15,18</w:t>
            </w: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8" w:name="Par1069"/>
            <w:bookmarkEnd w:id="58"/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</w:t>
            </w:r>
            <w:r>
              <w:rPr>
                <w:rFonts w:ascii="Calibri" w:hAnsi="Calibri" w:cs="Calibri"/>
              </w:rPr>
              <w:lastRenderedPageBreak/>
              <w:t>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32,29</w:t>
            </w:r>
          </w:p>
        </w:tc>
      </w:tr>
      <w:tr w:rsidR="001D67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учетом </w:t>
            </w:r>
            <w:r>
              <w:rPr>
                <w:rFonts w:ascii="Calibri" w:hAnsi="Calibri" w:cs="Calibri"/>
              </w:rPr>
              <w:lastRenderedPageBreak/>
              <w:t>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кВт.ч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1.1.4.4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59" w:name="Par1127"/>
            <w:bookmarkEnd w:id="59"/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1D67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 (сверх социальной нормы потребления электроэнергии) </w:t>
            </w:r>
            <w:hyperlink w:anchor="Par130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указанных в </w:t>
            </w:r>
            <w:hyperlink w:anchor="Par1151" w:history="1">
              <w:r>
                <w:rPr>
                  <w:rFonts w:ascii="Calibri" w:hAnsi="Calibri" w:cs="Calibri"/>
                  <w:color w:val="0000FF"/>
                </w:rPr>
                <w:t>пунктах 1.2.2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167" w:history="1">
              <w:r>
                <w:rPr>
                  <w:rFonts w:ascii="Calibri" w:hAnsi="Calibri" w:cs="Calibri"/>
                  <w:color w:val="0000FF"/>
                </w:rPr>
                <w:t>1.2.3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</w:t>
            </w:r>
            <w:r>
              <w:rPr>
                <w:rFonts w:ascii="Calibri" w:hAnsi="Calibri" w:cs="Calibri"/>
              </w:rPr>
              <w:lastRenderedPageBreak/>
              <w:t>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0" w:name="Par1151"/>
            <w:bookmarkEnd w:id="60"/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учетом дифференциации по </w:t>
            </w:r>
            <w:r>
              <w:rPr>
                <w:rFonts w:ascii="Calibri" w:hAnsi="Calibri" w:cs="Calibri"/>
              </w:rPr>
              <w:lastRenderedPageBreak/>
              <w:t>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1" w:name="Par1167"/>
            <w:bookmarkEnd w:id="61"/>
            <w:r>
              <w:rPr>
                <w:rFonts w:ascii="Calibri" w:hAnsi="Calibri" w:cs="Calibri"/>
              </w:rPr>
              <w:lastRenderedPageBreak/>
              <w:t>1.2.3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1.2.4.1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1.2.4.2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1.2.4.3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1.2.4.4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1.2.4.5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сараи); </w:t>
            </w:r>
            <w:r>
              <w:rPr>
                <w:rFonts w:ascii="Calibri" w:hAnsi="Calibri" w:cs="Calibri"/>
              </w:rPr>
              <w:lastRenderedPageBreak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17,89</w:t>
            </w:r>
          </w:p>
        </w:tc>
      </w:tr>
      <w:tr w:rsidR="001D67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т.ч.: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43,44</w:t>
            </w: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2" w:name="Par1257"/>
            <w:bookmarkEnd w:id="62"/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 (в пределах социальной нормы потребления электроэнергии) </w:t>
            </w:r>
            <w:hyperlink w:anchor="Par130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</w:t>
            </w:r>
            <w:r>
              <w:rPr>
                <w:rFonts w:ascii="Calibri" w:hAnsi="Calibri" w:cs="Calibri"/>
              </w:rPr>
              <w:lastRenderedPageBreak/>
              <w:t>мощности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38,50</w:t>
            </w: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 (сверх социальной нормы потребления электроэнергии) </w:t>
            </w:r>
            <w:hyperlink w:anchor="Par130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</w:t>
            </w:r>
          </w:p>
        </w:tc>
      </w:tr>
    </w:tbl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3" w:name="Par1300"/>
      <w:bookmarkEnd w:id="63"/>
      <w:r>
        <w:rPr>
          <w:rFonts w:ascii="Calibri" w:hAnsi="Calibri" w:cs="Calibri"/>
        </w:rPr>
        <w:t xml:space="preserve">&lt;1&gt; В случае принятия решения в соответствии с </w:t>
      </w:r>
      <w:hyperlink r:id="rId34" w:history="1">
        <w:r>
          <w:rPr>
            <w:rFonts w:ascii="Calibri" w:hAnsi="Calibri" w:cs="Calibri"/>
            <w:color w:val="0000FF"/>
          </w:rPr>
          <w:t>пунктом 78</w:t>
        </w:r>
      </w:hyperlink>
      <w:r>
        <w:rPr>
          <w:rFonts w:ascii="Calibri" w:hAnsi="Calibri" w:cs="Calibri"/>
        </w:rPr>
        <w:t xml:space="preserve"> Основ ценообразования об утверждении единых (котловых) тарифов на услуги по передаче электрической энергии по одному из вариантов тарифа, предусмотренных </w:t>
      </w:r>
      <w:hyperlink r:id="rId35" w:history="1">
        <w:r>
          <w:rPr>
            <w:rFonts w:ascii="Calibri" w:hAnsi="Calibri" w:cs="Calibri"/>
            <w:color w:val="0000FF"/>
          </w:rPr>
          <w:t>пунктом 81</w:t>
        </w:r>
      </w:hyperlink>
      <w:r>
        <w:rPr>
          <w:rFonts w:ascii="Calibri" w:hAnsi="Calibri" w:cs="Calibri"/>
        </w:rPr>
        <w:t xml:space="preserve"> Основ ценообразования, графы, соответствующие неиспользуемому варианту, в тарифном решении не отражаются. При дифференциации тарифов по уровням напряжения "35 кВ и выше" и "ниже 35 кВ" данные заполняются по графам, относящимся к уровням напряжения "CH-I" и "CH-II" соответственно. При этом графы, соответствующие "BH" и "HH", в тарифном решении не отражаются.</w:t>
      </w:r>
    </w:p>
    <w:p w:rsidR="001D67B1" w:rsidRDefault="001D67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строка 1.1.4.5, а не строка 1.4.5.</w:t>
      </w:r>
    </w:p>
    <w:p w:rsidR="001D67B1" w:rsidRDefault="001D67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4" w:name="Par1305"/>
      <w:bookmarkEnd w:id="64"/>
      <w:r>
        <w:rPr>
          <w:rFonts w:ascii="Calibri" w:hAnsi="Calibri" w:cs="Calibri"/>
        </w:rPr>
        <w:lastRenderedPageBreak/>
        <w:t xml:space="preserve">&lt;2&gt; В случае отсутствия принятия решения об установлении социальной нормы потребления электрической энергии (мощности) в субъекте Российской Федерации по группе "Население и приравненные к нему категории потребителей" заполняются </w:t>
      </w:r>
      <w:hyperlink w:anchor="Par1037" w:history="1">
        <w:r>
          <w:rPr>
            <w:rFonts w:ascii="Calibri" w:hAnsi="Calibri" w:cs="Calibri"/>
            <w:color w:val="0000FF"/>
          </w:rPr>
          <w:t>строки 1.1.1</w:t>
        </w:r>
      </w:hyperlink>
      <w:r>
        <w:rPr>
          <w:rFonts w:ascii="Calibri" w:hAnsi="Calibri" w:cs="Calibri"/>
        </w:rPr>
        <w:t xml:space="preserve"> - </w:t>
      </w:r>
      <w:hyperlink w:anchor="Par1127" w:history="1">
        <w:r>
          <w:rPr>
            <w:rFonts w:ascii="Calibri" w:hAnsi="Calibri" w:cs="Calibri"/>
            <w:color w:val="0000FF"/>
          </w:rPr>
          <w:t>1.4.5</w:t>
        </w:r>
      </w:hyperlink>
      <w:r>
        <w:rPr>
          <w:rFonts w:ascii="Calibri" w:hAnsi="Calibri" w:cs="Calibri"/>
        </w:rPr>
        <w:t xml:space="preserve"> и </w:t>
      </w:r>
      <w:hyperlink w:anchor="Par1257" w:history="1">
        <w:r>
          <w:rPr>
            <w:rFonts w:ascii="Calibri" w:hAnsi="Calibri" w:cs="Calibri"/>
            <w:color w:val="0000FF"/>
          </w:rPr>
          <w:t>2.1</w:t>
        </w:r>
      </w:hyperlink>
      <w:r>
        <w:rPr>
          <w:rFonts w:ascii="Calibri" w:hAnsi="Calibri" w:cs="Calibri"/>
        </w:rPr>
        <w:t xml:space="preserve">. При этом </w:t>
      </w:r>
      <w:hyperlink w:anchor="Par1035" w:history="1">
        <w:r>
          <w:rPr>
            <w:rFonts w:ascii="Calibri" w:hAnsi="Calibri" w:cs="Calibri"/>
            <w:color w:val="0000FF"/>
          </w:rPr>
          <w:t>строки 1.1</w:t>
        </w:r>
      </w:hyperlink>
      <w:r>
        <w:rPr>
          <w:rFonts w:ascii="Calibri" w:hAnsi="Calibri" w:cs="Calibri"/>
        </w:rPr>
        <w:t xml:space="preserve"> и </w:t>
      </w:r>
      <w:hyperlink w:anchor="Par1257" w:history="1">
        <w:r>
          <w:rPr>
            <w:rFonts w:ascii="Calibri" w:hAnsi="Calibri" w:cs="Calibri"/>
            <w:color w:val="0000FF"/>
          </w:rPr>
          <w:t>2.1</w:t>
        </w:r>
      </w:hyperlink>
      <w:r>
        <w:rPr>
          <w:rFonts w:ascii="Calibri" w:hAnsi="Calibri" w:cs="Calibri"/>
        </w:rPr>
        <w:t xml:space="preserve"> обозначаются как "Население и приравненные к нему категории потребителей" (тарифы указываются с учетом НДС).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5" w:name="Par1307"/>
      <w:bookmarkEnd w:id="65"/>
      <w:r>
        <w:rPr>
          <w:rFonts w:ascii="Calibri" w:hAnsi="Calibri" w:cs="Calibri"/>
        </w:rPr>
        <w:t>Единые (котловые) тарифы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области, поставляемой населению и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приравненным к нему категориям потребителей на 2016 год </w:t>
      </w:r>
      <w:hyperlink w:anchor="Par1437" w:history="1">
        <w:r>
          <w:rPr>
            <w:rFonts w:ascii="Calibri" w:hAnsi="Calibri" w:cs="Calibri"/>
            <w:color w:val="0000FF"/>
          </w:rPr>
          <w:t>&lt;1&gt;</w:t>
        </w:r>
      </w:hyperlink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479"/>
        <w:gridCol w:w="1701"/>
        <w:gridCol w:w="1304"/>
        <w:gridCol w:w="1304"/>
      </w:tblGrid>
      <w:tr w:rsidR="001D67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1D67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D67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6" w:name="Par1323"/>
            <w:bookmarkEnd w:id="66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67" w:name="Par1324"/>
            <w:bookmarkEnd w:id="67"/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 (в пределах социальной нормы потребления электроэнергии) (тарифы указываются без учета НДС) </w:t>
            </w:r>
            <w:hyperlink w:anchor="Par144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указанного в </w:t>
            </w:r>
            <w:hyperlink w:anchor="Par1333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341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  <w:r>
              <w:rPr>
                <w:rFonts w:ascii="Calibri" w:hAnsi="Calibri" w:cs="Calibri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144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0,17644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0,17644</w:t>
            </w: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8" w:name="Par1333"/>
            <w:bookmarkEnd w:id="68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</w:t>
            </w:r>
            <w:r>
              <w:rPr>
                <w:rFonts w:ascii="Calibri" w:hAnsi="Calibri" w:cs="Calibri"/>
              </w:rPr>
              <w:lastRenderedPageBreak/>
              <w:t>общего прибора учета электрической энергии.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144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0,11612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0,11612</w:t>
            </w: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9" w:name="Par1341"/>
            <w:bookmarkEnd w:id="69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144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0,11018</w:t>
            </w:r>
          </w:p>
        </w:tc>
      </w:tr>
      <w:tr w:rsidR="001D67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пункте 71 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44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0,17508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0,17508</w:t>
            </w: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44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0,15525</w:t>
            </w: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44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0,13067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0,13067</w:t>
            </w: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0" w:name="Par1372"/>
            <w:bookmarkEnd w:id="70"/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44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0,18716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0,18716</w:t>
            </w:r>
          </w:p>
        </w:tc>
      </w:tr>
      <w:tr w:rsidR="001D67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71" w:name="Par1379"/>
            <w:bookmarkEnd w:id="71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 (сверх социальной нормы потребления электроэнергии) (тарифы указываются без учета НДС) </w:t>
            </w:r>
            <w:hyperlink w:anchor="Par1442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указанных в </w:t>
            </w:r>
            <w:hyperlink w:anchor="Par1389" w:history="1">
              <w:r>
                <w:rPr>
                  <w:rFonts w:ascii="Calibri" w:hAnsi="Calibri" w:cs="Calibri"/>
                  <w:color w:val="0000FF"/>
                </w:rPr>
                <w:t>пунктах 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397" w:history="1">
              <w:r>
                <w:rPr>
                  <w:rFonts w:ascii="Calibri" w:hAnsi="Calibri" w:cs="Calibri"/>
                  <w:color w:val="0000FF"/>
                </w:rPr>
                <w:t>2.3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</w:t>
            </w:r>
            <w:r>
              <w:rPr>
                <w:rFonts w:ascii="Calibri" w:hAnsi="Calibri" w:cs="Calibri"/>
              </w:rPr>
              <w:lastRenderedPageBreak/>
              <w:t>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144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2" w:name="Par1389"/>
            <w:bookmarkEnd w:id="72"/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</w:t>
            </w:r>
            <w:r>
              <w:rPr>
                <w:rFonts w:ascii="Calibri" w:hAnsi="Calibri" w:cs="Calibri"/>
              </w:rPr>
              <w:lastRenderedPageBreak/>
              <w:t>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144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3" w:name="Par1397"/>
            <w:bookmarkEnd w:id="73"/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144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44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44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2.4.3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44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1443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D67B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4" w:name="Par1437"/>
      <w:bookmarkEnd w:id="74"/>
      <w:r>
        <w:rPr>
          <w:rFonts w:ascii="Calibri" w:hAnsi="Calibri" w:cs="Calibri"/>
        </w:rPr>
        <w:t>&lt;1&gt;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1D67B1" w:rsidRDefault="001D67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пункт 1.4.5 отсутствует в данном документе, имеется в виду пункт 1.1.4.5 данного документа.</w:t>
      </w:r>
    </w:p>
    <w:p w:rsidR="001D67B1" w:rsidRDefault="001D67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5" w:name="Par1442"/>
      <w:bookmarkEnd w:id="75"/>
      <w:r>
        <w:rPr>
          <w:rFonts w:ascii="Calibri" w:hAnsi="Calibri" w:cs="Calibri"/>
        </w:rPr>
        <w:t xml:space="preserve">&lt;2&gt; В случае отсутствия принятия решения об установлении социальной нормы потребления электрической энергии (мощности) в субъекте Российской Федерации заполняются только </w:t>
      </w:r>
      <w:hyperlink w:anchor="Par1323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- </w:t>
      </w:r>
      <w:hyperlink w:anchor="Par1372" w:history="1">
        <w:r>
          <w:rPr>
            <w:rFonts w:ascii="Calibri" w:hAnsi="Calibri" w:cs="Calibri"/>
            <w:color w:val="0000FF"/>
          </w:rPr>
          <w:t>1.4.5</w:t>
        </w:r>
      </w:hyperlink>
      <w:r>
        <w:rPr>
          <w:rFonts w:ascii="Calibri" w:hAnsi="Calibri" w:cs="Calibri"/>
        </w:rPr>
        <w:t xml:space="preserve">, при этом </w:t>
      </w:r>
      <w:hyperlink w:anchor="Par1324" w:history="1">
        <w:r>
          <w:rPr>
            <w:rFonts w:ascii="Calibri" w:hAnsi="Calibri" w:cs="Calibri"/>
            <w:color w:val="0000FF"/>
          </w:rPr>
          <w:t>строка 1</w:t>
        </w:r>
      </w:hyperlink>
      <w:r>
        <w:rPr>
          <w:rFonts w:ascii="Calibri" w:hAnsi="Calibri" w:cs="Calibri"/>
        </w:rPr>
        <w:t xml:space="preserve"> обозначается как "Население и приравненные к нему категории потребителей (тарифы указываются без учета НДС)".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6" w:name="Par1443"/>
      <w:bookmarkEnd w:id="76"/>
      <w:r>
        <w:rPr>
          <w:rFonts w:ascii="Calibri" w:hAnsi="Calibri" w:cs="Calibri"/>
        </w:rPr>
        <w:t>&lt;3&gt;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7" w:name="Par1449"/>
      <w:bookmarkEnd w:id="77"/>
      <w:r>
        <w:rPr>
          <w:rFonts w:ascii="Calibri" w:hAnsi="Calibri" w:cs="Calibri"/>
        </w:rPr>
        <w:t>Приложение N 3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тарифов и цен правительства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23.12.2014 N 39/6-п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8" w:name="Par1455"/>
      <w:bookmarkEnd w:id="78"/>
      <w:r>
        <w:rPr>
          <w:rFonts w:ascii="Calibri" w:hAnsi="Calibri" w:cs="Calibri"/>
          <w:b/>
          <w:bCs/>
        </w:rPr>
        <w:t>ЕДИНЫЕ (КОТЛОВЫЕ) ТАРИФЫ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ЕВРЕЙСКОЙ АВТОНОМНОЙ ОБЛАСТИ, ПОСТАВЛЯЕМОЙ ПРОЧИМ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ПОТРЕБИТЕЛЯМ </w:t>
      </w:r>
      <w:hyperlink w:anchor="Par1585" w:history="1">
        <w:r>
          <w:rPr>
            <w:rFonts w:ascii="Calibri" w:hAnsi="Calibri" w:cs="Calibri"/>
            <w:b/>
            <w:bCs/>
            <w:color w:val="0000FF"/>
          </w:rPr>
          <w:t>&lt;1&gt;</w:t>
        </w:r>
      </w:hyperlink>
      <w:r>
        <w:rPr>
          <w:rFonts w:ascii="Calibri" w:hAnsi="Calibri" w:cs="Calibri"/>
          <w:b/>
          <w:bCs/>
        </w:rPr>
        <w:t>, НА 2017 ГОД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комитета тарифов и цен правительства ЕАО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26.03.2015 N 9/1-п)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D67B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381"/>
        <w:gridCol w:w="1587"/>
        <w:gridCol w:w="1304"/>
        <w:gridCol w:w="1276"/>
        <w:gridCol w:w="1304"/>
        <w:gridCol w:w="1304"/>
        <w:gridCol w:w="1304"/>
        <w:gridCol w:w="1304"/>
      </w:tblGrid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BH-1 </w:t>
            </w:r>
            <w:hyperlink w:anchor="Par158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9" w:name="Par1483"/>
            <w:bookmarkEnd w:id="79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потребители (тарифы указываются без учета НДС) </w:t>
            </w:r>
            <w:hyperlink w:anchor="Par158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5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11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руб./МВт.мес.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967046,14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921561,03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1015177,24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892606,15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901,38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1,90265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2,15401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2,38001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221549,99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158874,98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37027,65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25362,91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284,45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перекрестного субсидирования </w:t>
            </w:r>
            <w:hyperlink w:anchor="Par1589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0" w:name="Par1533"/>
            <w:bookmarkEnd w:id="80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Прочие потребители (тарифы </w:t>
            </w:r>
            <w:r>
              <w:rPr>
                <w:rFonts w:ascii="Calibri" w:hAnsi="Calibri" w:cs="Calibri"/>
              </w:rPr>
              <w:lastRenderedPageBreak/>
              <w:t xml:space="preserve">указываются без учета НДС) </w:t>
            </w:r>
            <w:hyperlink w:anchor="Par1587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58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1589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 полугодие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</w:t>
            </w:r>
          </w:p>
        </w:tc>
        <w:tc>
          <w:tcPr>
            <w:tcW w:w="11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руб./МВт.мес.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967046,14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921561,03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1015177,24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892606,15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901,38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1,55823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1,90265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2,15401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2,38001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221549,99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158874,98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37027,65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25362,91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284,45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Ставка перекрестного субсидирования </w:t>
            </w:r>
            <w:hyperlink w:anchor="Par1589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</w:tr>
    </w:tbl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D67B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1" w:name="Par1585"/>
      <w:bookmarkEnd w:id="81"/>
      <w:r>
        <w:rPr>
          <w:rFonts w:ascii="Calibri" w:hAnsi="Calibri" w:cs="Calibri"/>
        </w:rPr>
        <w:t>&lt;1&gt;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2" w:name="Par1586"/>
      <w:bookmarkEnd w:id="82"/>
      <w:r>
        <w:rPr>
          <w:rFonts w:ascii="Calibri" w:hAnsi="Calibri" w:cs="Calibri"/>
        </w:rPr>
        <w:t>&lt;2&gt; В случае утверждения предельных уровней тарифов на услуги по передаче электрической энергии по уровню напряжения BH-1 в виде формулы соответствующие тарифы устанавливаются органами исполнительной власти субъектов Российской Федерации в области государственного регулирования тарифов также в виде формулы.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3" w:name="Par1587"/>
      <w:bookmarkEnd w:id="83"/>
      <w:r>
        <w:rPr>
          <w:rFonts w:ascii="Calibri" w:hAnsi="Calibri" w:cs="Calibri"/>
        </w:rPr>
        <w:t>&lt;3&gt; 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напряжения, а также без дифференциации по вариантам тарифа на услуги по передаче электрической энергии (одноставочный, двухставочный). При этом соответствующие графы необходимо объединить в рамках календарной разбивки.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4" w:name="Par1588"/>
      <w:bookmarkEnd w:id="84"/>
      <w:r>
        <w:rPr>
          <w:rFonts w:ascii="Calibri" w:hAnsi="Calibri" w:cs="Calibri"/>
        </w:rPr>
        <w:t xml:space="preserve">&lt;4&gt; В случае принятия решения в соответствии с </w:t>
      </w:r>
      <w:hyperlink r:id="rId39" w:history="1">
        <w:r>
          <w:rPr>
            <w:rFonts w:ascii="Calibri" w:hAnsi="Calibri" w:cs="Calibri"/>
            <w:color w:val="0000FF"/>
          </w:rPr>
          <w:t>пунктом 78</w:t>
        </w:r>
      </w:hyperlink>
      <w:r>
        <w:rPr>
          <w:rFonts w:ascii="Calibri" w:hAnsi="Calibri" w:cs="Calibri"/>
        </w:rPr>
        <w:t xml:space="preserve"> Основ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(далее - Основы ценообразования) ("Собрание законодательства Российской Федерации", 2012, N 4, ст. 504; N 16, ст. 1883; N 20, ст. 2539; N 23, ст. 3008; N 24, ст. 3185; N 28, ст. 3897; N 41, ст. 5636; 2013, N 1, ст. 68; N 21, ст. 2647; N 22, ст. 2817; N 26, ст. 3337; N 27, ст. 3602; N 31, ст. 4216, ст. 4234; N 35, ст. 4528; N 44, ст. 5754; N 47, ст. 6105; 2014, N 2, ст. 89; N 2 (часть I), ст. 131; N 8, ст. 813; N 9, ст. 919; N 11, ст. 1156; N 23, ст. 2994; N 25, ст. 3311; N 28, ст. 4050; N 32, ст. 4521; N 34, ст. 4659; N 33, ст. 4596; N 34, ст. 4677; N 35, ст. 4769; N 44, ст. 6078; официальный интернет-портал правовой информации http://www.pravo.gov.ru, 12.12.2014, N 0001201412120021), об утверждении единых (котловых) тарифов на услуги по передаче электрической энергии по одному из вариантов тарифа, предусмотренных </w:t>
      </w:r>
      <w:hyperlink r:id="rId40" w:history="1">
        <w:r>
          <w:rPr>
            <w:rFonts w:ascii="Calibri" w:hAnsi="Calibri" w:cs="Calibri"/>
            <w:color w:val="0000FF"/>
          </w:rPr>
          <w:t>пунктом 81</w:t>
        </w:r>
      </w:hyperlink>
      <w:r>
        <w:rPr>
          <w:rFonts w:ascii="Calibri" w:hAnsi="Calibri" w:cs="Calibri"/>
        </w:rPr>
        <w:t xml:space="preserve"> Основ ценообразования, графы, соответствующие неиспользуемому варианту, в тарифном решении не отражаются. При дифференциации тарифов по уровням напряжения "35 кВ и выше" и "ниже 35 кВ" данные заполняются по графам, относящимся к уровням напряжения "CH-I" и "CH-II" соответственно. При этом графы, соответствующие "BH" и "HH", в тарифном решении не отражаются.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5" w:name="Par1589"/>
      <w:bookmarkEnd w:id="85"/>
      <w:r>
        <w:rPr>
          <w:rFonts w:ascii="Calibri" w:hAnsi="Calibri" w:cs="Calibri"/>
        </w:rPr>
        <w:t>&lt;5&gt; По уровням напряжения BH, CH-I, CH-II, HH справочно указывается удельная величина перекрестного субсидирования.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86" w:name="Par1591"/>
      <w:bookmarkEnd w:id="86"/>
      <w:r>
        <w:rPr>
          <w:rFonts w:ascii="Calibri" w:hAnsi="Calibri" w:cs="Calibri"/>
        </w:rPr>
        <w:t>Таблица 1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Размер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экономически обоснованных единых (котловых) тарифов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Еврейской автономной области на 2017 год </w:t>
      </w:r>
      <w:hyperlink w:anchor="Par1693" w:history="1">
        <w:r>
          <w:rPr>
            <w:rFonts w:ascii="Calibri" w:hAnsi="Calibri" w:cs="Calibri"/>
            <w:color w:val="0000FF"/>
          </w:rPr>
          <w:t>&lt;1&gt;</w:t>
        </w:r>
      </w:hyperlink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1D67B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381"/>
        <w:gridCol w:w="1587"/>
        <w:gridCol w:w="1304"/>
        <w:gridCol w:w="1304"/>
        <w:gridCol w:w="1304"/>
        <w:gridCol w:w="1304"/>
      </w:tblGrid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приложением N 8</w:t>
              </w:r>
            </w:hyperlink>
            <w:r>
              <w:rPr>
                <w:rFonts w:ascii="Calibri" w:hAnsi="Calibri" w:cs="Calibri"/>
              </w:rPr>
              <w:t xml:space="preserve"> к форме: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7" w:name="Par1616"/>
            <w:bookmarkEnd w:id="87"/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  <w:hyperlink w:anchor="Par169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01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9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тариф: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руб./МВт.мес.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563590,30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376115,26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692347,71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805432,70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901,38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0,91875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0,87298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1,56593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2,79667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88" w:name="Par1642"/>
            <w:bookmarkEnd w:id="88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Экономически обоснованные единые (котловые) тарифы на услуги по передаче электрической энергии (тарифы указываются без учета НДС) </w:t>
            </w:r>
            <w:hyperlink w:anchor="Par169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w:anchor="Par201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1.2.1</w:t>
            </w:r>
          </w:p>
        </w:tc>
        <w:tc>
          <w:tcPr>
            <w:tcW w:w="9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руб./МВт.мес.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563590,30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376115,26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692347,71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805432,70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руб./МВт.ч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25,45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162,37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901,38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0,91875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0,87298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1,56593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2,79667</w:t>
            </w: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сетевой организации с указанием необходимой валовой выручки (без учета оплаты потерь), HBB которой учтена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HBB сетевых организаций без учета оплаты потерь, учтенная при утверждении (расчете) единых (котловых) тарифов на услуги по передаче электрической энергии в субъекте Российской Федерации </w:t>
            </w:r>
            <w:hyperlink w:anchor="Par169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"Дальневосточная распределительная сетевая компания"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1419995,50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82393,91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Дальневосточная дирекция по энергообеспечению СП "Трансэнерго"-филиал ОАО "РЖД"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30126,56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"Дальневосточный" ОАО "Оборонэнерго"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21010,62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ВСЕГО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1471132,68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82393,91</w:t>
            </w:r>
          </w:p>
        </w:tc>
      </w:tr>
    </w:tbl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9" w:name="Par1693"/>
      <w:bookmarkEnd w:id="89"/>
      <w:r>
        <w:rPr>
          <w:rFonts w:ascii="Calibri" w:hAnsi="Calibri" w:cs="Calibri"/>
        </w:rPr>
        <w:t>&lt;1&gt;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&lt;2&gt; В технологически изолированных территориальных энергетических системах тарифы на услуги по передаче электрической энергии по электрическим сетям могут устанавливаться без дифференциации по уровням напряжения, а также без дифференциации по вариантам тарифа на услуги по передаче электрической энергии. При этом соответствующие графы необходимо объединить в рамках календарной разбивки.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0" w:name="Par1695"/>
      <w:bookmarkEnd w:id="90"/>
      <w:r>
        <w:rPr>
          <w:rFonts w:ascii="Calibri" w:hAnsi="Calibri" w:cs="Calibri"/>
        </w:rPr>
        <w:t xml:space="preserve">&lt;3&gt; В случае принятия решения в соответствии с </w:t>
      </w:r>
      <w:hyperlink r:id="rId42" w:history="1">
        <w:r>
          <w:rPr>
            <w:rFonts w:ascii="Calibri" w:hAnsi="Calibri" w:cs="Calibri"/>
            <w:color w:val="0000FF"/>
          </w:rPr>
          <w:t>пунктом 78</w:t>
        </w:r>
      </w:hyperlink>
      <w:r>
        <w:rPr>
          <w:rFonts w:ascii="Calibri" w:hAnsi="Calibri" w:cs="Calibri"/>
        </w:rPr>
        <w:t xml:space="preserve"> Основ ценообразования об утверждении единых (котловых) тарифов на услуги по передаче электрической энергии по одному из вариантов тарифа, предусмотренных </w:t>
      </w:r>
      <w:hyperlink r:id="rId43" w:history="1">
        <w:r>
          <w:rPr>
            <w:rFonts w:ascii="Calibri" w:hAnsi="Calibri" w:cs="Calibri"/>
            <w:color w:val="0000FF"/>
          </w:rPr>
          <w:t>пунктом 81</w:t>
        </w:r>
      </w:hyperlink>
      <w:r>
        <w:rPr>
          <w:rFonts w:ascii="Calibri" w:hAnsi="Calibri" w:cs="Calibri"/>
        </w:rPr>
        <w:t xml:space="preserve"> Основ ценообразования, графы, соответствующие неиспользуемому варианту, в тарифном решении не отражаются. При дифференциации тарифов по уровням напряжения "35 кВ и выше" и "ниже 35 кВ" данные заполняются по графам, относящимся к уровням напряжения "CH-I" и "CH-II" соответственно. При этом графы, соответствующие "BH" и "HH", в тарифном решении не отражаются.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1" w:name="Par1697"/>
      <w:bookmarkEnd w:id="91"/>
      <w:r>
        <w:rPr>
          <w:rFonts w:ascii="Calibri" w:hAnsi="Calibri" w:cs="Calibri"/>
        </w:rPr>
        <w:t>Таблица 2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Показатели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целей расчета единых (котловых) тарифов на услуги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передаче электрической энергии по сетям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 на 2017 год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381"/>
        <w:gridCol w:w="1587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  <w:gridCol w:w="1304"/>
      </w:tblGrid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Диапазоны напряжения </w:t>
            </w:r>
            <w:hyperlink w:anchor="Par201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Диапазоны напряжения </w:t>
            </w:r>
            <w:hyperlink w:anchor="Par2015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BH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CH-II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HH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Величины, используемые при утверждении (расчете) единых (котловых) тарифов на услуги по передаче электрической энергии в субъекте Российской Федерации в соответствии с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приложением N 8</w:t>
              </w:r>
            </w:hyperlink>
            <w:r>
              <w:rPr>
                <w:rFonts w:ascii="Calibri" w:hAnsi="Calibri" w:cs="Calibri"/>
              </w:rPr>
              <w:t xml:space="preserve"> к форме: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</w:t>
            </w:r>
            <w:r>
              <w:rPr>
                <w:rFonts w:ascii="Calibri" w:hAnsi="Calibri" w:cs="Calibri"/>
              </w:rPr>
              <w:lastRenderedPageBreak/>
              <w:t>электрической энергии всех потребителей, оплачивающих услуги по передаче по единым (котловым) тарифам на услуги по передаче электрической энергии, в т.ч.: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49,75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126,49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31,91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40,66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110,75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2" w:name="Par1750"/>
            <w:bookmarkEnd w:id="92"/>
            <w:r>
              <w:rPr>
                <w:rFonts w:ascii="Calibri" w:hAnsi="Calibri" w:cs="Calibri"/>
              </w:rPr>
              <w:lastRenderedPageBreak/>
              <w:t>1.1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 (в пределах социальной нормы потребления электроэнергии) </w:t>
            </w:r>
            <w:hyperlink w:anchor="Par202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3" w:name="Par1752"/>
            <w:bookmarkEnd w:id="93"/>
            <w:r>
              <w:rPr>
                <w:rFonts w:ascii="Calibri" w:hAnsi="Calibri" w:cs="Calibri"/>
              </w:rPr>
              <w:t>1.1.1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указанных в </w:t>
            </w:r>
            <w:hyperlink w:anchor="Par1768" w:history="1">
              <w:r>
                <w:rPr>
                  <w:rFonts w:ascii="Calibri" w:hAnsi="Calibri" w:cs="Calibri"/>
                  <w:color w:val="0000FF"/>
                </w:rPr>
                <w:t>пунктах 1.1.2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784" w:history="1">
              <w:r>
                <w:rPr>
                  <w:rFonts w:ascii="Calibri" w:hAnsi="Calibri" w:cs="Calibri"/>
                  <w:color w:val="0000FF"/>
                </w:rPr>
                <w:t>1.1.3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50,71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45,12</w:t>
            </w: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4" w:name="Par1768"/>
            <w:bookmarkEnd w:id="94"/>
            <w:r>
              <w:rPr>
                <w:rFonts w:ascii="Calibri" w:hAnsi="Calibri" w:cs="Calibri"/>
              </w:rPr>
              <w:t>1.1.2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15,18</w:t>
            </w: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5" w:name="Par1784"/>
            <w:bookmarkEnd w:id="95"/>
            <w:r>
              <w:rPr>
                <w:rFonts w:ascii="Calibri" w:hAnsi="Calibri" w:cs="Calibri"/>
              </w:rPr>
              <w:t>1.1.3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</w:t>
            </w:r>
            <w:r>
              <w:rPr>
                <w:rFonts w:ascii="Calibri" w:hAnsi="Calibri" w:cs="Calibri"/>
              </w:rPr>
              <w:lastRenderedPageBreak/>
              <w:t>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36,32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32,29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1.1.4.1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1.1.4.2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1.1.4.3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учетом </w:t>
            </w:r>
            <w:r>
              <w:rPr>
                <w:rFonts w:ascii="Calibri" w:hAnsi="Calibri" w:cs="Calibri"/>
              </w:rPr>
              <w:lastRenderedPageBreak/>
              <w:t>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кВт.ч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1.1.4.4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6" w:name="Par1842"/>
            <w:bookmarkEnd w:id="96"/>
            <w:r>
              <w:rPr>
                <w:rFonts w:ascii="Calibri" w:hAnsi="Calibri" w:cs="Calibri"/>
              </w:rPr>
              <w:t>1.1.4.5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1,12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1,00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 (сверх социальной нормы потребления электроэнергии) </w:t>
            </w:r>
            <w:hyperlink w:anchor="Par202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указанных в </w:t>
            </w:r>
            <w:hyperlink w:anchor="Par1866" w:history="1">
              <w:r>
                <w:rPr>
                  <w:rFonts w:ascii="Calibri" w:hAnsi="Calibri" w:cs="Calibri"/>
                  <w:color w:val="0000FF"/>
                </w:rPr>
                <w:t>пунктах 1.2.2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1882" w:history="1">
              <w:r>
                <w:rPr>
                  <w:rFonts w:ascii="Calibri" w:hAnsi="Calibri" w:cs="Calibri"/>
                  <w:color w:val="0000FF"/>
                </w:rPr>
                <w:t>1.2.3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</w:t>
            </w:r>
            <w:r>
              <w:rPr>
                <w:rFonts w:ascii="Calibri" w:hAnsi="Calibri" w:cs="Calibri"/>
              </w:rPr>
              <w:lastRenderedPageBreak/>
              <w:t>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7" w:name="Par1866"/>
            <w:bookmarkEnd w:id="97"/>
            <w:r>
              <w:rPr>
                <w:rFonts w:ascii="Calibri" w:hAnsi="Calibri" w:cs="Calibri"/>
              </w:rPr>
              <w:t>1.2.2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Плановый объем полезного отпуска электрической энергии (в том числе с учетом дифференциации по </w:t>
            </w:r>
            <w:r>
              <w:rPr>
                <w:rFonts w:ascii="Calibri" w:hAnsi="Calibri" w:cs="Calibri"/>
              </w:rPr>
              <w:lastRenderedPageBreak/>
              <w:t>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8" w:name="Par1882"/>
            <w:bookmarkEnd w:id="98"/>
            <w:r>
              <w:rPr>
                <w:rFonts w:ascii="Calibri" w:hAnsi="Calibri" w:cs="Calibri"/>
              </w:rPr>
              <w:lastRenderedPageBreak/>
              <w:t>1.2.3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1.2.4.1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1.2.4.2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1.2.4.3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1.2.4.4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1.2.4.5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Объединения граждан, приобретающих электрическую энергию (мощность) для использования в принадлежащих им хозяйственных постройках (погреба, сараи); </w:t>
            </w:r>
            <w:r>
              <w:rPr>
                <w:rFonts w:ascii="Calibri" w:hAnsi="Calibri" w:cs="Calibri"/>
              </w:rPr>
              <w:lastRenderedPageBreak/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Плановый объем полезного отпуска электрической 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млн. 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310,34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316,90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17,89</w:t>
            </w: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электрической. энергии, в т.ч.: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11,01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51,28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13,19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43,44</w:t>
            </w: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9" w:name="Par1972"/>
            <w:bookmarkEnd w:id="99"/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 (в пределах социальной нормы потребления электроэнергии) </w:t>
            </w:r>
            <w:hyperlink w:anchor="Par202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заявленной </w:t>
            </w:r>
            <w:r>
              <w:rPr>
                <w:rFonts w:ascii="Calibri" w:hAnsi="Calibri" w:cs="Calibri"/>
              </w:rPr>
              <w:lastRenderedPageBreak/>
              <w:t>мощности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38,50</w:t>
            </w:r>
          </w:p>
        </w:tc>
      </w:tr>
      <w:tr w:rsidR="001D67B1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170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 (сверх социальной нормы потребления электроэнергии) </w:t>
            </w:r>
            <w:hyperlink w:anchor="Par2020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</w:tr>
      <w:tr w:rsidR="001D67B1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82,85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14,65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83,72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4,94</w:t>
            </w:r>
          </w:p>
        </w:tc>
      </w:tr>
    </w:tbl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0" w:name="Par2015"/>
      <w:bookmarkEnd w:id="100"/>
      <w:r>
        <w:rPr>
          <w:rFonts w:ascii="Calibri" w:hAnsi="Calibri" w:cs="Calibri"/>
        </w:rPr>
        <w:t xml:space="preserve">&lt;1&gt; В случае принятия решения в соответствии с </w:t>
      </w:r>
      <w:hyperlink r:id="rId47" w:history="1">
        <w:r>
          <w:rPr>
            <w:rFonts w:ascii="Calibri" w:hAnsi="Calibri" w:cs="Calibri"/>
            <w:color w:val="0000FF"/>
          </w:rPr>
          <w:t>пунктом 78</w:t>
        </w:r>
      </w:hyperlink>
      <w:r>
        <w:rPr>
          <w:rFonts w:ascii="Calibri" w:hAnsi="Calibri" w:cs="Calibri"/>
        </w:rPr>
        <w:t xml:space="preserve"> Основ ценообразования об утверждении единых (котловых) тарифов на услуги по передаче электрической энергии по одному из вариантов тарифа, предусмотренных </w:t>
      </w:r>
      <w:hyperlink r:id="rId48" w:history="1">
        <w:r>
          <w:rPr>
            <w:rFonts w:ascii="Calibri" w:hAnsi="Calibri" w:cs="Calibri"/>
            <w:color w:val="0000FF"/>
          </w:rPr>
          <w:t>пунктом 81</w:t>
        </w:r>
      </w:hyperlink>
      <w:r>
        <w:rPr>
          <w:rFonts w:ascii="Calibri" w:hAnsi="Calibri" w:cs="Calibri"/>
        </w:rPr>
        <w:t xml:space="preserve"> Основ ценообразования, графы, соответствующие неиспользуемому варианту, в тарифном решении не отражаются. При дифференциации тарифов по уровням напряжения "35 кВ и выше" и "ниже 35 кВ" данные заполняются по графам, относящимся к уровням напряжения "CH-I" и "CH-II" соответственно. При этом графы, соответствующие "BH" и "HH", в тарифном решении не отражаются.</w:t>
      </w:r>
    </w:p>
    <w:p w:rsidR="001D67B1" w:rsidRDefault="001D67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строка 1.1.4.5, а не строка 1.4.5.</w:t>
      </w:r>
    </w:p>
    <w:p w:rsidR="001D67B1" w:rsidRDefault="001D67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1" w:name="Par2020"/>
      <w:bookmarkEnd w:id="101"/>
      <w:r>
        <w:rPr>
          <w:rFonts w:ascii="Calibri" w:hAnsi="Calibri" w:cs="Calibri"/>
        </w:rPr>
        <w:lastRenderedPageBreak/>
        <w:t xml:space="preserve">&lt;2&gt; В случае отсутствия принятия решения об установлении социальной нормы потребления электрической энергии (мощности) в субъекте Российской Федерации по группе "Население и приравненные к нему категории потребителей" заполняются </w:t>
      </w:r>
      <w:hyperlink w:anchor="Par1752" w:history="1">
        <w:r>
          <w:rPr>
            <w:rFonts w:ascii="Calibri" w:hAnsi="Calibri" w:cs="Calibri"/>
            <w:color w:val="0000FF"/>
          </w:rPr>
          <w:t>строки 1.1.1</w:t>
        </w:r>
      </w:hyperlink>
      <w:r>
        <w:rPr>
          <w:rFonts w:ascii="Calibri" w:hAnsi="Calibri" w:cs="Calibri"/>
        </w:rPr>
        <w:t xml:space="preserve"> - </w:t>
      </w:r>
      <w:hyperlink w:anchor="Par1842" w:history="1">
        <w:r>
          <w:rPr>
            <w:rFonts w:ascii="Calibri" w:hAnsi="Calibri" w:cs="Calibri"/>
            <w:color w:val="0000FF"/>
          </w:rPr>
          <w:t>1.4.5</w:t>
        </w:r>
      </w:hyperlink>
      <w:r>
        <w:rPr>
          <w:rFonts w:ascii="Calibri" w:hAnsi="Calibri" w:cs="Calibri"/>
        </w:rPr>
        <w:t xml:space="preserve"> и </w:t>
      </w:r>
      <w:hyperlink w:anchor="Par1972" w:history="1">
        <w:r>
          <w:rPr>
            <w:rFonts w:ascii="Calibri" w:hAnsi="Calibri" w:cs="Calibri"/>
            <w:color w:val="0000FF"/>
          </w:rPr>
          <w:t>2.1</w:t>
        </w:r>
      </w:hyperlink>
      <w:r>
        <w:rPr>
          <w:rFonts w:ascii="Calibri" w:hAnsi="Calibri" w:cs="Calibri"/>
        </w:rPr>
        <w:t xml:space="preserve">. При этом </w:t>
      </w:r>
      <w:hyperlink w:anchor="Par1750" w:history="1">
        <w:r>
          <w:rPr>
            <w:rFonts w:ascii="Calibri" w:hAnsi="Calibri" w:cs="Calibri"/>
            <w:color w:val="0000FF"/>
          </w:rPr>
          <w:t>строки 1.1</w:t>
        </w:r>
      </w:hyperlink>
      <w:r>
        <w:rPr>
          <w:rFonts w:ascii="Calibri" w:hAnsi="Calibri" w:cs="Calibri"/>
        </w:rPr>
        <w:t xml:space="preserve"> и </w:t>
      </w:r>
      <w:hyperlink w:anchor="Par1972" w:history="1">
        <w:r>
          <w:rPr>
            <w:rFonts w:ascii="Calibri" w:hAnsi="Calibri" w:cs="Calibri"/>
            <w:color w:val="0000FF"/>
          </w:rPr>
          <w:t>2.1</w:t>
        </w:r>
      </w:hyperlink>
      <w:r>
        <w:rPr>
          <w:rFonts w:ascii="Calibri" w:hAnsi="Calibri" w:cs="Calibri"/>
        </w:rPr>
        <w:t xml:space="preserve"> обозначаются как "Население и приравненные к нему категории потребителей" (тарифы указываются с учетом НДС).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2" w:name="Par2022"/>
      <w:bookmarkEnd w:id="102"/>
      <w:r>
        <w:rPr>
          <w:rFonts w:ascii="Calibri" w:hAnsi="Calibri" w:cs="Calibri"/>
        </w:rPr>
        <w:t>Единые (котловые) тарифы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Еврейской автономной области, поставляемой населению и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приравненным к нему категориям потребителей на 2017 год </w:t>
      </w:r>
      <w:hyperlink w:anchor="Par2152" w:history="1">
        <w:r>
          <w:rPr>
            <w:rFonts w:ascii="Calibri" w:hAnsi="Calibri" w:cs="Calibri"/>
            <w:color w:val="0000FF"/>
          </w:rPr>
          <w:t>&lt;1&gt;</w:t>
        </w:r>
      </w:hyperlink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4479"/>
        <w:gridCol w:w="1701"/>
        <w:gridCol w:w="1304"/>
        <w:gridCol w:w="1304"/>
      </w:tblGrid>
      <w:tr w:rsidR="001D67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п/п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1D67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1D67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3" w:name="Par2038"/>
            <w:bookmarkEnd w:id="103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04" w:name="Par2039"/>
            <w:bookmarkEnd w:id="104"/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 (в пределах социальной нормы потребления электроэнергии) (тарифы указываются без учета НДС) </w:t>
            </w:r>
            <w:hyperlink w:anchor="Par215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указанных в </w:t>
            </w:r>
            <w:hyperlink w:anchor="Par2048" w:history="1">
              <w:r>
                <w:rPr>
                  <w:rFonts w:ascii="Calibri" w:hAnsi="Calibri" w:cs="Calibri"/>
                  <w:color w:val="0000FF"/>
                </w:rPr>
                <w:t>пунктах 1.2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2056" w:history="1">
              <w:r>
                <w:rPr>
                  <w:rFonts w:ascii="Calibri" w:hAnsi="Calibri" w:cs="Calibri"/>
                  <w:color w:val="0000FF"/>
                </w:rPr>
                <w:t>1.3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</w:t>
            </w:r>
            <w:r>
              <w:rPr>
                <w:rFonts w:ascii="Calibri" w:hAnsi="Calibri" w:cs="Calibri"/>
              </w:rP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15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0,17644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0,17644</w:t>
            </w: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5" w:name="Par2048"/>
            <w:bookmarkEnd w:id="105"/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</w:t>
            </w:r>
            <w:r>
              <w:rPr>
                <w:rFonts w:ascii="Calibri" w:hAnsi="Calibri" w:cs="Calibri"/>
              </w:rPr>
              <w:lastRenderedPageBreak/>
              <w:t>общего прибора учета электрической энергии.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15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0,11612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0,11612</w:t>
            </w: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6" w:name="Par2056"/>
            <w:bookmarkEnd w:id="106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15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0,11018</w:t>
            </w:r>
          </w:p>
        </w:tc>
      </w:tr>
      <w:tr w:rsidR="001D67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пункте 71 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1.4.1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15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0,17508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0,17508</w:t>
            </w: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1.4.2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15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0,15525</w:t>
            </w: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1.4.3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15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0,13067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0,13067</w:t>
            </w: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7" w:name="Par2087"/>
            <w:bookmarkEnd w:id="107"/>
            <w:r>
              <w:rPr>
                <w:rFonts w:ascii="Calibri" w:hAnsi="Calibri" w:cs="Calibri"/>
              </w:rPr>
              <w:t>1.4.4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15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0,18716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0,18716</w:t>
            </w:r>
          </w:p>
        </w:tc>
      </w:tr>
      <w:tr w:rsidR="001D67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08" w:name="Par2094"/>
            <w:bookmarkEnd w:id="108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 (сверх социальной нормы потребления электроэнергии) (тарифы указываются без учета НДС) </w:t>
            </w:r>
            <w:hyperlink w:anchor="Par215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Население и приравненные к нему категории потребителей, за исключением указанных в </w:t>
            </w:r>
            <w:hyperlink w:anchor="Par2104" w:history="1">
              <w:r>
                <w:rPr>
                  <w:rFonts w:ascii="Calibri" w:hAnsi="Calibri" w:cs="Calibri"/>
                  <w:color w:val="0000FF"/>
                </w:rPr>
                <w:t>пунктах 2.2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w:anchor="Par2112" w:history="1">
              <w:r>
                <w:rPr>
                  <w:rFonts w:ascii="Calibri" w:hAnsi="Calibri" w:cs="Calibri"/>
                  <w:color w:val="0000FF"/>
                </w:rPr>
                <w:t>2.3</w:t>
              </w:r>
            </w:hyperlink>
            <w:r>
              <w:rPr>
                <w:rFonts w:ascii="Calibri" w:hAnsi="Calibri" w:cs="Calibri"/>
              </w:rPr>
              <w:t>: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</w:t>
            </w:r>
            <w:r>
              <w:rPr>
                <w:rFonts w:ascii="Calibri" w:hAnsi="Calibri" w:cs="Calibri"/>
              </w:rPr>
              <w:lastRenderedPageBreak/>
              <w:t>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15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9" w:name="Par2104"/>
            <w:bookmarkEnd w:id="109"/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нему: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</w:t>
            </w:r>
            <w:r>
              <w:rPr>
                <w:rFonts w:ascii="Calibri" w:hAnsi="Calibri" w:cs="Calibri"/>
              </w:rPr>
              <w:lastRenderedPageBreak/>
              <w:t>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15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0" w:name="Par2112"/>
            <w:bookmarkEnd w:id="110"/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Население, проживающее в сельских населенных пунктах, и приравненные к нему: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15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Приравненные к населению категории потребителей, за исключением указанных в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пункте 71(1)</w:t>
              </w:r>
            </w:hyperlink>
            <w:r>
              <w:rPr>
                <w:rFonts w:ascii="Calibri" w:hAnsi="Calibri" w:cs="Calibri"/>
              </w:rPr>
              <w:t xml:space="preserve"> Основ ценообразования:</w:t>
            </w: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15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15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2.4.3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Содержащиеся за счет прихожан религиозные организации.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15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D67B1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2.4.4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158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1D67B1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руб./кВт.ч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67B1" w:rsidRDefault="001D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1" w:name="Par2152"/>
      <w:bookmarkEnd w:id="111"/>
      <w:r>
        <w:rPr>
          <w:rFonts w:ascii="Calibri" w:hAnsi="Calibri" w:cs="Calibri"/>
        </w:rPr>
        <w:t>&lt;1&gt; В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1D67B1" w:rsidRDefault="001D67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пункт 1.4.5 отсутствует в данном документе, имеется в виду пункт 1.4.4 данного документа.</w:t>
      </w:r>
    </w:p>
    <w:p w:rsidR="001D67B1" w:rsidRDefault="001D67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2" w:name="Par2157"/>
      <w:bookmarkEnd w:id="112"/>
      <w:r>
        <w:rPr>
          <w:rFonts w:ascii="Calibri" w:hAnsi="Calibri" w:cs="Calibri"/>
        </w:rPr>
        <w:t xml:space="preserve">&lt;2&gt; В случае отсутствия принятия решения об установлении социальной нормы потребления электрической энергии (мощности) в субъекте Российской Федерации заполняются только </w:t>
      </w:r>
      <w:hyperlink w:anchor="Par2038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- </w:t>
      </w:r>
      <w:hyperlink w:anchor="Par2087" w:history="1">
        <w:r>
          <w:rPr>
            <w:rFonts w:ascii="Calibri" w:hAnsi="Calibri" w:cs="Calibri"/>
            <w:color w:val="0000FF"/>
          </w:rPr>
          <w:t>1.4.5</w:t>
        </w:r>
      </w:hyperlink>
      <w:r>
        <w:rPr>
          <w:rFonts w:ascii="Calibri" w:hAnsi="Calibri" w:cs="Calibri"/>
        </w:rPr>
        <w:t xml:space="preserve">, при этом </w:t>
      </w:r>
      <w:hyperlink w:anchor="Par2039" w:history="1">
        <w:r>
          <w:rPr>
            <w:rFonts w:ascii="Calibri" w:hAnsi="Calibri" w:cs="Calibri"/>
            <w:color w:val="0000FF"/>
          </w:rPr>
          <w:t>строка 1</w:t>
        </w:r>
      </w:hyperlink>
      <w:r>
        <w:rPr>
          <w:rFonts w:ascii="Calibri" w:hAnsi="Calibri" w:cs="Calibri"/>
        </w:rPr>
        <w:t xml:space="preserve"> обозначается как "Население и приравненные к нему категории потребителей (тарифы указываются без учета НДС)".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3" w:name="Par2158"/>
      <w:bookmarkEnd w:id="113"/>
      <w:r>
        <w:rPr>
          <w:rFonts w:ascii="Calibri" w:hAnsi="Calibri" w:cs="Calibri"/>
        </w:rPr>
        <w:lastRenderedPageBreak/>
        <w:t>&lt;3&gt;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67B1" w:rsidRDefault="001D67B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D5DE1" w:rsidRDefault="001D67B1">
      <w:bookmarkStart w:id="114" w:name="_GoBack"/>
      <w:bookmarkEnd w:id="114"/>
    </w:p>
    <w:sectPr w:rsidR="003D5DE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B1"/>
    <w:rsid w:val="001D67B1"/>
    <w:rsid w:val="00BB557C"/>
    <w:rsid w:val="00FF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7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D6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67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D67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7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D6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D67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D67B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21D7C7BE3CB705D2697DD42B9A44001E1A09A3DEBC14EA393BAC3C3CE99CA48921A19D57B0B7E4FEe1N" TargetMode="External"/><Relationship Id="rId18" Type="http://schemas.openxmlformats.org/officeDocument/2006/relationships/hyperlink" Target="consultantplus://offline/ref=B821D7C7BE3CB705D2697DD42B9A44001E1A08ACD1B914EA393BAC3C3CE99CA48921A19D56B9FBe3N" TargetMode="External"/><Relationship Id="rId26" Type="http://schemas.openxmlformats.org/officeDocument/2006/relationships/hyperlink" Target="consultantplus://offline/ref=4A476EF19F3C3C68022522494F835C0D894481F78D3E5AAFA15C84A55D4184316C12CF193CC2D9E2G9e5N" TargetMode="External"/><Relationship Id="rId39" Type="http://schemas.openxmlformats.org/officeDocument/2006/relationships/hyperlink" Target="consultantplus://offline/ref=4A476EF19F3C3C68022522494F835C0D894481F78D3E5AAFA15C84A55D4184316C12CF193CC2D9E2G9e5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A476EF19F3C3C68022522494F835C0D894481F78D3E5AAFA15C84A55D4184316C12CF193CC2D9E2G9e5N" TargetMode="External"/><Relationship Id="rId34" Type="http://schemas.openxmlformats.org/officeDocument/2006/relationships/hyperlink" Target="consultantplus://offline/ref=4A476EF19F3C3C68022522494F835C0D894481F78D3E5AAFA15C84A55D4184316C12CF193CC2D9E2G9e5N" TargetMode="External"/><Relationship Id="rId42" Type="http://schemas.openxmlformats.org/officeDocument/2006/relationships/hyperlink" Target="consultantplus://offline/ref=4A476EF19F3C3C68022522494F835C0D894481F78D3E5AAFA15C84A55D4184316C12CF193CC2D9E2G9e5N" TargetMode="External"/><Relationship Id="rId47" Type="http://schemas.openxmlformats.org/officeDocument/2006/relationships/hyperlink" Target="consultantplus://offline/ref=4A476EF19F3C3C68022522494F835C0D894481F78D3E5AAFA15C84A55D4184316C12CF193CC2D9E2G9e5N" TargetMode="External"/><Relationship Id="rId50" Type="http://schemas.openxmlformats.org/officeDocument/2006/relationships/hyperlink" Target="consultantplus://offline/ref=4A476EF19F3C3C68022522494F835C0D894481F78D3E5AAFA15C84A55D4184316C12CF1934GCe3N" TargetMode="External"/><Relationship Id="rId7" Type="http://schemas.openxmlformats.org/officeDocument/2006/relationships/hyperlink" Target="consultantplus://offline/ref=B821D7C7BE3CB705D26963D93DF61E0F191652A7DCBD1FBE6C64F7616BE096F3CE6EF8DF13BCB5E4E0484CFBeCN" TargetMode="External"/><Relationship Id="rId12" Type="http://schemas.openxmlformats.org/officeDocument/2006/relationships/hyperlink" Target="consultantplus://offline/ref=B821D7C7BE3CB705D26963D93DF61E0F191652A7DCBD1FBE6C64F7616BE096F3CE6EF8DF13BCB5E4E0484CFBe3N" TargetMode="External"/><Relationship Id="rId17" Type="http://schemas.openxmlformats.org/officeDocument/2006/relationships/hyperlink" Target="consultantplus://offline/ref=B821D7C7BE3CB705D2697DD42B9A44001E1A09A3DEBC14EA393BAC3C3CE99CA48921A19D57B1BCE1FEe9N" TargetMode="External"/><Relationship Id="rId25" Type="http://schemas.openxmlformats.org/officeDocument/2006/relationships/hyperlink" Target="consultantplus://offline/ref=4A476EF19F3C3C6802253C4459EF06028E48DAF38F3F51FBF403DFF80A488E662B5D965B78CEDBE294FBABGFe7N" TargetMode="External"/><Relationship Id="rId33" Type="http://schemas.openxmlformats.org/officeDocument/2006/relationships/hyperlink" Target="consultantplus://offline/ref=4A476EF19F3C3C68022522494F835C0D894481F78D3E5AAFA15C84A55D4184316C12CF1934GCe3N" TargetMode="External"/><Relationship Id="rId38" Type="http://schemas.openxmlformats.org/officeDocument/2006/relationships/hyperlink" Target="consultantplus://offline/ref=4A476EF19F3C3C6802253C4459EF06028E48DAF38F3F51FBF403DFF80A488E662B5D965B78CEDBE294FBAAGFeEN" TargetMode="External"/><Relationship Id="rId46" Type="http://schemas.openxmlformats.org/officeDocument/2006/relationships/hyperlink" Target="consultantplus://offline/ref=4A476EF19F3C3C68022522494F835C0D894481F78D3E5AAFA15C84A55D4184316C12CF1934GCe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821D7C7BE3CB705D2697DD42B9A44001E1A09A3DEBC14EA393BAC3C3CE99CA48921A19D57B0B7E4FEe1N" TargetMode="External"/><Relationship Id="rId20" Type="http://schemas.openxmlformats.org/officeDocument/2006/relationships/hyperlink" Target="consultantplus://offline/ref=B821D7C7BE3CB705D2697DD42B9A44001E1A09A3DEBC14EA393BAC3C3CE99CA48921A19D5FFBe1N" TargetMode="External"/><Relationship Id="rId29" Type="http://schemas.openxmlformats.org/officeDocument/2006/relationships/hyperlink" Target="consultantplus://offline/ref=4A476EF19F3C3C68022522494F835C0D894481F78D3E5AAFA15C84A55D4184316C12CF193CC2D9E2G9e5N" TargetMode="External"/><Relationship Id="rId41" Type="http://schemas.openxmlformats.org/officeDocument/2006/relationships/hyperlink" Target="consultantplus://offline/ref=4A476EF19F3C3C68022522494F835C0D894480F8823B5AAFA15C84A55D4184316C12CF193DCBGDe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21D7C7BE3CB705D26963D93DF61E0F191652A7DBB41DB86D64F7616BE096F3CE6EF8DF13BCB5E4E0484FFBe2N" TargetMode="External"/><Relationship Id="rId11" Type="http://schemas.openxmlformats.org/officeDocument/2006/relationships/hyperlink" Target="consultantplus://offline/ref=B821D7C7BE3CB705D26963D93DF61E0F191652A7DBB519B56564F7616BE096F3CE6EF8DF13BCB5E4E0484EFBeFN" TargetMode="External"/><Relationship Id="rId24" Type="http://schemas.openxmlformats.org/officeDocument/2006/relationships/hyperlink" Target="consultantplus://offline/ref=4A476EF19F3C3C68022522494F835C0D894481F78D3E5AAFA15C84A55D4184316C12CF1934GCe3N" TargetMode="External"/><Relationship Id="rId32" Type="http://schemas.openxmlformats.org/officeDocument/2006/relationships/hyperlink" Target="consultantplus://offline/ref=4A476EF19F3C3C68022522494F835C0D894481F78D3E5AAFA15C84A55D4184316C12CF1934GCe3N" TargetMode="External"/><Relationship Id="rId37" Type="http://schemas.openxmlformats.org/officeDocument/2006/relationships/hyperlink" Target="consultantplus://offline/ref=4A476EF19F3C3C68022522494F835C0D894481F78D3E5AAFA15C84A55D4184316C12CF1934GCe3N" TargetMode="External"/><Relationship Id="rId40" Type="http://schemas.openxmlformats.org/officeDocument/2006/relationships/hyperlink" Target="consultantplus://offline/ref=4A476EF19F3C3C68022522494F835C0D894481F78D3E5AAFA15C84A55D4184316C12CF193CC3D2E7G9eDN" TargetMode="External"/><Relationship Id="rId45" Type="http://schemas.openxmlformats.org/officeDocument/2006/relationships/hyperlink" Target="consultantplus://offline/ref=4A476EF19F3C3C68022522494F835C0D894481F78D3E5AAFA15C84A55D4184316C12CF1934GCe3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821D7C7BE3CB705D2697DD42B9A44001E1A08ACD1B914EA393BAC3C3CE99CA48921A19D56B9FBe3N" TargetMode="External"/><Relationship Id="rId23" Type="http://schemas.openxmlformats.org/officeDocument/2006/relationships/hyperlink" Target="consultantplus://offline/ref=4A476EF19F3C3C68022522494F835C0D894481F78D3E5AAFA15C84A55D4184316C12CF1934GCe3N" TargetMode="External"/><Relationship Id="rId28" Type="http://schemas.openxmlformats.org/officeDocument/2006/relationships/hyperlink" Target="consultantplus://offline/ref=4A476EF19F3C3C68022522494F835C0D894480F8823B5AAFA15C84A55D4184316C12CF193DCBGDeDN" TargetMode="External"/><Relationship Id="rId36" Type="http://schemas.openxmlformats.org/officeDocument/2006/relationships/hyperlink" Target="consultantplus://offline/ref=4A476EF19F3C3C68022522494F835C0D894481F78D3E5AAFA15C84A55D4184316C12CF1934GCe3N" TargetMode="External"/><Relationship Id="rId49" Type="http://schemas.openxmlformats.org/officeDocument/2006/relationships/hyperlink" Target="consultantplus://offline/ref=4A476EF19F3C3C68022522494F835C0D894481F78D3E5AAFA15C84A55D4184316C12CF1934GCe3N" TargetMode="External"/><Relationship Id="rId10" Type="http://schemas.openxmlformats.org/officeDocument/2006/relationships/hyperlink" Target="consultantplus://offline/ref=B821D7C7BE3CB705D2697DD42B9A44001E1A08ACD1B914EA393BAC3C3CFEe9N" TargetMode="External"/><Relationship Id="rId19" Type="http://schemas.openxmlformats.org/officeDocument/2006/relationships/hyperlink" Target="consultantplus://offline/ref=B821D7C7BE3CB705D2697DD42B9A44001E1A09A3DEBC14EA393BAC3C3CE99CA48921A19D5FFBe1N" TargetMode="External"/><Relationship Id="rId31" Type="http://schemas.openxmlformats.org/officeDocument/2006/relationships/hyperlink" Target="consultantplus://offline/ref=4A476EF19F3C3C68022522494F835C0D894480F8823B5AAFA15C84A55D4184316C12CF193DCBGDeDN" TargetMode="External"/><Relationship Id="rId44" Type="http://schemas.openxmlformats.org/officeDocument/2006/relationships/hyperlink" Target="consultantplus://offline/ref=4A476EF19F3C3C68022522494F835C0D894480F8823B5AAFA15C84A55D4184316C12CF193DCBGDeDN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821D7C7BE3CB705D2697DD42B9A44001E1A09A3DEBC14EA393BAC3C3CFEe9N" TargetMode="External"/><Relationship Id="rId14" Type="http://schemas.openxmlformats.org/officeDocument/2006/relationships/hyperlink" Target="consultantplus://offline/ref=B821D7C7BE3CB705D2697DD42B9A44001E1A09A3DEBC14EA393BAC3C3CE99CA48921A19D57B1BCE1FEe9N" TargetMode="External"/><Relationship Id="rId22" Type="http://schemas.openxmlformats.org/officeDocument/2006/relationships/hyperlink" Target="consultantplus://offline/ref=4A476EF19F3C3C68022522494F835C0D894481F78D3E5AAFA15C84A55D4184316C12CF193CC3D2E7G9eDN" TargetMode="External"/><Relationship Id="rId27" Type="http://schemas.openxmlformats.org/officeDocument/2006/relationships/hyperlink" Target="consultantplus://offline/ref=4A476EF19F3C3C68022522494F835C0D894481F78D3E5AAFA15C84A55D4184316C12CF193CC3D2E7G9eDN" TargetMode="External"/><Relationship Id="rId30" Type="http://schemas.openxmlformats.org/officeDocument/2006/relationships/hyperlink" Target="consultantplus://offline/ref=4A476EF19F3C3C68022522494F835C0D894481F78D3E5AAFA15C84A55D4184316C12CF193CC3D2E7G9eDN" TargetMode="External"/><Relationship Id="rId35" Type="http://schemas.openxmlformats.org/officeDocument/2006/relationships/hyperlink" Target="consultantplus://offline/ref=4A476EF19F3C3C68022522494F835C0D894481F78D3E5AAFA15C84A55D4184316C12CF193CC3D2E7G9eDN" TargetMode="External"/><Relationship Id="rId43" Type="http://schemas.openxmlformats.org/officeDocument/2006/relationships/hyperlink" Target="consultantplus://offline/ref=4A476EF19F3C3C68022522494F835C0D894481F78D3E5AAFA15C84A55D4184316C12CF193CC3D2E7G9eDN" TargetMode="External"/><Relationship Id="rId48" Type="http://schemas.openxmlformats.org/officeDocument/2006/relationships/hyperlink" Target="consultantplus://offline/ref=4A476EF19F3C3C68022522494F835C0D894481F78D3E5AAFA15C84A55D4184316C12CF193CC3D2E7G9eDN" TargetMode="External"/><Relationship Id="rId8" Type="http://schemas.openxmlformats.org/officeDocument/2006/relationships/hyperlink" Target="consultantplus://offline/ref=B821D7C7BE3CB705D2697DD42B9A44001E1A0EA3D8BA14EA393BAC3C3CFEe9N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21660</Words>
  <Characters>123466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Бухров Евгений Александрович</dc:creator>
  <cp:lastModifiedBy>Бухров Евгений Александрович</cp:lastModifiedBy>
  <cp:revision>1</cp:revision>
  <dcterms:created xsi:type="dcterms:W3CDTF">2015-04-21T13:30:00Z</dcterms:created>
  <dcterms:modified xsi:type="dcterms:W3CDTF">2015-04-21T13:30:00Z</dcterms:modified>
</cp:coreProperties>
</file>