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3" w:rsidRDefault="00FE6193">
      <w:pPr>
        <w:pStyle w:val="ConsPlusTitle"/>
        <w:widowControl/>
        <w:jc w:val="center"/>
        <w:outlineLvl w:val="0"/>
      </w:pPr>
      <w:r>
        <w:t>ГОСУДАРСТВЕННЫЙ КОМИТЕТ ПО ТАРИФАМ И ЭНЕРГЕТИКЕ</w:t>
      </w:r>
    </w:p>
    <w:p w:rsidR="00FE6193" w:rsidRDefault="00FE6193">
      <w:pPr>
        <w:pStyle w:val="ConsPlusTitle"/>
        <w:widowControl/>
        <w:jc w:val="center"/>
      </w:pPr>
      <w:r>
        <w:t>РЕСПУБЛИКИ ХАКАСИЯ</w:t>
      </w:r>
    </w:p>
    <w:p w:rsidR="00FE6193" w:rsidRDefault="00FE6193">
      <w:pPr>
        <w:pStyle w:val="ConsPlusTitle"/>
        <w:widowControl/>
        <w:jc w:val="center"/>
      </w:pPr>
    </w:p>
    <w:p w:rsidR="00FE6193" w:rsidRDefault="00FE6193">
      <w:pPr>
        <w:pStyle w:val="ConsPlusTitle"/>
        <w:widowControl/>
        <w:jc w:val="center"/>
      </w:pPr>
      <w:r>
        <w:t>ПРИКАЗ</w:t>
      </w:r>
    </w:p>
    <w:p w:rsidR="00FE6193" w:rsidRDefault="00FE6193">
      <w:pPr>
        <w:pStyle w:val="ConsPlusTitle"/>
        <w:widowControl/>
        <w:jc w:val="center"/>
      </w:pPr>
      <w:r>
        <w:t>от 20 декабря 2011 г. N 276-э</w:t>
      </w:r>
    </w:p>
    <w:p w:rsidR="00FE6193" w:rsidRDefault="00FE6193">
      <w:pPr>
        <w:pStyle w:val="ConsPlusTitle"/>
        <w:widowControl/>
        <w:jc w:val="center"/>
      </w:pPr>
    </w:p>
    <w:p w:rsidR="00FE6193" w:rsidRDefault="00FE6193">
      <w:pPr>
        <w:pStyle w:val="ConsPlusTitle"/>
        <w:widowControl/>
        <w:jc w:val="center"/>
      </w:pPr>
      <w:r>
        <w:t xml:space="preserve">О СБЫТОВЫХ НАДБАВКАХ НА ЭЛЕКТРИЧЕСКУЮ ЭНЕРГИЮ </w:t>
      </w:r>
      <w:proofErr w:type="gramStart"/>
      <w:r>
        <w:t>ДЛЯ</w:t>
      </w:r>
      <w:proofErr w:type="gramEnd"/>
    </w:p>
    <w:p w:rsidR="00FE6193" w:rsidRDefault="00FE6193">
      <w:pPr>
        <w:pStyle w:val="ConsPlusTitle"/>
        <w:widowControl/>
        <w:jc w:val="center"/>
      </w:pPr>
      <w:r>
        <w:t xml:space="preserve">КОНЕЧНЫХ ПОТРЕБИТЕЛЕЙ ООО "РУСЭНЕРГОСБЫТ" </w:t>
      </w:r>
      <w:proofErr w:type="gramStart"/>
      <w:r>
        <w:t>НА</w:t>
      </w:r>
      <w:proofErr w:type="gramEnd"/>
    </w:p>
    <w:p w:rsidR="00FE6193" w:rsidRDefault="00FE6193">
      <w:pPr>
        <w:pStyle w:val="ConsPlusTitle"/>
        <w:widowControl/>
        <w:jc w:val="center"/>
      </w:pPr>
      <w:r>
        <w:t>ТЕРРИТОРИИ РЕСПУБЛИКИ ХАКАСИЯ НА 2012 ГОД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 (с последующими изменениями), на основании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Хакасия от 25.01.2011 N 14 "Об утверждении Положения о Государственном комитете по тарифам и энергетике Республики Хакасия" (с последующими</w:t>
      </w:r>
      <w:proofErr w:type="gramEnd"/>
      <w:r>
        <w:rPr>
          <w:rFonts w:ascii="Calibri" w:hAnsi="Calibri" w:cs="Calibri"/>
        </w:rPr>
        <w:t xml:space="preserve"> изменениями) и решения Правления Государственного комитета по тарифам и энергетике Республики Хакасия (протокол заседания от 20.12.2011 N 267) приказываю: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2012 год сбытовые надбавки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 xml:space="preserve">" в зоне его деятельности на территории Республики Хакасия согласно </w:t>
      </w:r>
      <w:hyperlink r:id="rId7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r:id="rId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приказу, действуют с 1 января 2012 года по 30 июня 2012 года.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Тарифы, установленные в </w:t>
      </w:r>
      <w:hyperlink r:id="rId10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приказу, действуют с 1 июля 2012 года.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Л.ЮЖАКОВА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193" w:rsidRDefault="00FE61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2012 года по 30 июня 2012 года (</w:t>
      </w:r>
      <w:hyperlink r:id="rId1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E6193" w:rsidRDefault="00FE61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pStyle w:val="ConsPlusTitle"/>
        <w:widowControl/>
        <w:jc w:val="center"/>
      </w:pPr>
      <w:r>
        <w:t>СБЫТОВЫЕ НАДБАВКИ</w:t>
      </w:r>
    </w:p>
    <w:p w:rsidR="00FE6193" w:rsidRDefault="00FE6193">
      <w:pPr>
        <w:pStyle w:val="ConsPlusTitle"/>
        <w:widowControl/>
        <w:jc w:val="center"/>
      </w:pPr>
      <w:r>
        <w:t>ГАРАНТИРУЮЩЕГО ПОСТАВЩИКА ЭЛЕКТРИЧЕСКОЙ ЭНЕРГИИ</w:t>
      </w:r>
    </w:p>
    <w:p w:rsidR="00FE6193" w:rsidRDefault="00FE6193">
      <w:pPr>
        <w:pStyle w:val="ConsPlusTitle"/>
        <w:widowControl/>
        <w:jc w:val="center"/>
      </w:pPr>
      <w:r>
        <w:t>ООО "РУСЭНЕРГОСБЫТ" (ТАРИФЫ УКАЗАНЫ БЕЗ НДС)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755"/>
        <w:gridCol w:w="2295"/>
        <w:gridCol w:w="2700"/>
      </w:tblGrid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субъекте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приравненные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данным организациям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ч.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0,12714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0,03273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0,03273      </w:t>
            </w:r>
          </w:p>
        </w:tc>
      </w:tr>
    </w:tbl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rPr>
          <w:rFonts w:ascii="Courier New" w:eastAsiaTheme="minorEastAsia" w:hAnsi="Courier New" w:cs="Courier New"/>
          <w:sz w:val="2"/>
          <w:szCs w:val="2"/>
          <w:lang w:eastAsia="ru-RU"/>
        </w:rPr>
      </w:pPr>
      <w:r>
        <w:rPr>
          <w:sz w:val="2"/>
          <w:szCs w:val="2"/>
        </w:rPr>
        <w:br w:type="page"/>
      </w:r>
    </w:p>
    <w:p w:rsidR="00FE6193" w:rsidRDefault="00FE61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2012 года (</w:t>
      </w:r>
      <w:hyperlink r:id="rId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E6193" w:rsidRDefault="00FE61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6193" w:rsidRDefault="00FE6193">
      <w:pPr>
        <w:pStyle w:val="ConsPlusTitle"/>
        <w:widowControl/>
        <w:jc w:val="center"/>
      </w:pPr>
      <w:r>
        <w:t>СБЫТОВЫЕ НАДБАВКИ</w:t>
      </w:r>
    </w:p>
    <w:p w:rsidR="00FE6193" w:rsidRDefault="00FE6193">
      <w:pPr>
        <w:pStyle w:val="ConsPlusTitle"/>
        <w:widowControl/>
        <w:jc w:val="center"/>
      </w:pPr>
      <w:r>
        <w:t>ГАРАНТИРУЮЩЕГО ПОСТАВЩИКА ЭЛЕКТРИЧЕСКОЙ ЭНЕРГИИ</w:t>
      </w:r>
    </w:p>
    <w:p w:rsidR="00FE6193" w:rsidRDefault="00FE6193">
      <w:pPr>
        <w:pStyle w:val="ConsPlusTitle"/>
        <w:widowControl/>
        <w:jc w:val="center"/>
      </w:pPr>
      <w:r>
        <w:t>ООО "РУСЭНЕРГОСБЫТ" (ТАРИФЫ УКАЗАНЫ БЕЗ НДС)</w:t>
      </w:r>
    </w:p>
    <w:p w:rsidR="00FE6193" w:rsidRDefault="00FE6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755"/>
        <w:gridCol w:w="2295"/>
        <w:gridCol w:w="2700"/>
      </w:tblGrid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субъекте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приравненные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за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данным организациям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ч.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ч.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</w:tr>
      <w:tr w:rsidR="00FE619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0,13477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0,03273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193" w:rsidRDefault="00FE61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0,03273      </w:t>
            </w:r>
          </w:p>
        </w:tc>
      </w:tr>
    </w:tbl>
    <w:p w:rsidR="00FE6193" w:rsidRDefault="00FE6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93" w:rsidRDefault="00FE6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6193" w:rsidRDefault="00FE619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FE61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93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4C6F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D5542"/>
    <w:rsid w:val="002E732C"/>
    <w:rsid w:val="002E7894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640B1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03884"/>
    <w:rsid w:val="00526023"/>
    <w:rsid w:val="00526852"/>
    <w:rsid w:val="00542211"/>
    <w:rsid w:val="00547B2C"/>
    <w:rsid w:val="00553232"/>
    <w:rsid w:val="005540C5"/>
    <w:rsid w:val="00577D09"/>
    <w:rsid w:val="005822E2"/>
    <w:rsid w:val="00586EFB"/>
    <w:rsid w:val="00594263"/>
    <w:rsid w:val="005944F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729C9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86060"/>
    <w:rsid w:val="00890780"/>
    <w:rsid w:val="008A5EDD"/>
    <w:rsid w:val="008B3ECC"/>
    <w:rsid w:val="008B4272"/>
    <w:rsid w:val="008C796D"/>
    <w:rsid w:val="008D38FC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23E9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223F"/>
    <w:rsid w:val="009E6BD8"/>
    <w:rsid w:val="00A0437E"/>
    <w:rsid w:val="00A051B4"/>
    <w:rsid w:val="00A11C61"/>
    <w:rsid w:val="00A22EB2"/>
    <w:rsid w:val="00A236AE"/>
    <w:rsid w:val="00A262F2"/>
    <w:rsid w:val="00A27939"/>
    <w:rsid w:val="00A31E21"/>
    <w:rsid w:val="00A360EB"/>
    <w:rsid w:val="00A403CA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D4F72"/>
    <w:rsid w:val="00AE3173"/>
    <w:rsid w:val="00AE4C32"/>
    <w:rsid w:val="00AF6D33"/>
    <w:rsid w:val="00B05D9F"/>
    <w:rsid w:val="00B06FEA"/>
    <w:rsid w:val="00B14075"/>
    <w:rsid w:val="00B14158"/>
    <w:rsid w:val="00B52238"/>
    <w:rsid w:val="00B54864"/>
    <w:rsid w:val="00B717BB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16E40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C6504"/>
    <w:rsid w:val="00DE3352"/>
    <w:rsid w:val="00DF3D63"/>
    <w:rsid w:val="00E00692"/>
    <w:rsid w:val="00E457C5"/>
    <w:rsid w:val="00E700DC"/>
    <w:rsid w:val="00E74C67"/>
    <w:rsid w:val="00E80D76"/>
    <w:rsid w:val="00E85B94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E619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1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1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4F9E3578557F26E0EA5374CEE6A82850FECA62A6DE74E0D26E2928565203EDAE46UEW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AD49FD96BA56EB6284F9E3578557F26E0EA5374CEE6A82850FECA62A6DE74E0D26E2928565203EDAE46UEWFH" TargetMode="External"/><Relationship Id="rId12" Type="http://schemas.openxmlformats.org/officeDocument/2006/relationships/hyperlink" Target="consultantplus://offline/ref=DA3AD49FD96BA56EB6284F9E3578557F26E0EA5374CEE6A82850FECA62A6DE74E0D26E2928565203EDAE47UEW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AD49FD96BA56EB6284F9E3578557F26E0EA5374CAE8AD2C50FECA62A6DE74UEW0H" TargetMode="External"/><Relationship Id="rId11" Type="http://schemas.openxmlformats.org/officeDocument/2006/relationships/hyperlink" Target="consultantplus://offline/ref=DA3AD49FD96BA56EB6284F9E3578557F26E0EA5374CEE6A82850FECA62A6DE74E0D26E2928565203EDAE47UEW8H" TargetMode="External"/><Relationship Id="rId5" Type="http://schemas.openxmlformats.org/officeDocument/2006/relationships/hyperlink" Target="consultantplus://offline/ref=DA3AD49FD96BA56EB628519323140A7A2FEAB25774C1EBFE770FA59735UAWFH" TargetMode="External"/><Relationship Id="rId10" Type="http://schemas.openxmlformats.org/officeDocument/2006/relationships/hyperlink" Target="consultantplus://offline/ref=DA3AD49FD96BA56EB6284F9E3578557F26E0EA5374CEE6A82850FECA62A6DE74E0D26E2928565203EDAE46UEW6H" TargetMode="External"/><Relationship Id="rId4" Type="http://schemas.openxmlformats.org/officeDocument/2006/relationships/hyperlink" Target="consultantplus://offline/ref=DA3AD49FD96BA56EB628519323140A7A2FE9B75E74C1EBFE770FA59735UAWFH" TargetMode="External"/><Relationship Id="rId9" Type="http://schemas.openxmlformats.org/officeDocument/2006/relationships/hyperlink" Target="consultantplus://offline/ref=DA3AD49FD96BA56EB6284F9E3578557F26E0EA5374CEE6A82850FECA62A6DE74E0D26E2928565203EDAE46UEW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2012-02-09T07:22:00Z</dcterms:created>
  <dcterms:modified xsi:type="dcterms:W3CDTF">2012-02-09T07:23:00Z</dcterms:modified>
</cp:coreProperties>
</file>