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E55CE" w:rsidRDefault="009E55C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САНКТ-ПЕТЕРБУРГА</w:t>
      </w:r>
    </w:p>
    <w:p w:rsidR="009E55CE" w:rsidRDefault="009E55CE">
      <w:pPr>
        <w:pStyle w:val="ConsPlusTitle"/>
        <w:jc w:val="center"/>
        <w:rPr>
          <w:sz w:val="20"/>
          <w:szCs w:val="20"/>
        </w:rPr>
      </w:pPr>
    </w:p>
    <w:p w:rsidR="009E55CE" w:rsidRDefault="009E55C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КОМИТЕТ ПО ТАРИФАМ САНКТ-ПЕТЕРБУРГА</w:t>
      </w:r>
    </w:p>
    <w:p w:rsidR="009E55CE" w:rsidRDefault="009E55CE">
      <w:pPr>
        <w:pStyle w:val="ConsPlusTitle"/>
        <w:jc w:val="center"/>
        <w:rPr>
          <w:sz w:val="20"/>
          <w:szCs w:val="20"/>
        </w:rPr>
      </w:pPr>
    </w:p>
    <w:p w:rsidR="009E55CE" w:rsidRDefault="009E55C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9E55CE" w:rsidRDefault="009E55C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февраля 2013 г. N 25-р</w:t>
      </w:r>
    </w:p>
    <w:p w:rsidR="009E55CE" w:rsidRDefault="009E55CE">
      <w:pPr>
        <w:pStyle w:val="ConsPlusTitle"/>
        <w:jc w:val="center"/>
        <w:rPr>
          <w:sz w:val="20"/>
          <w:szCs w:val="20"/>
        </w:rPr>
      </w:pPr>
    </w:p>
    <w:p w:rsidR="009E55CE" w:rsidRDefault="009E55C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ИЗМЕНЕНИЯ В РАСПОРЯЖЕНИЕ КОМИТЕТА ПО ТАРИФАМ</w:t>
      </w:r>
    </w:p>
    <w:p w:rsidR="009E55CE" w:rsidRDefault="009E55C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САНКТ-ПЕТЕРБУРГА ОТ 26.12.2012 N 602-Р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30.12.2012 N 1482 "О внесении изменений в акты Правительства Российской Федерации по вопросам изменения процедуры смены гарантирующих поставщиков",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30.10.2012 N 703-э "Об утверждении</w:t>
      </w:r>
      <w:proofErr w:type="gramEnd"/>
      <w:r>
        <w:rPr>
          <w:rFonts w:ascii="Calibri" w:hAnsi="Calibri" w:cs="Calibri"/>
        </w:rPr>
        <w:t xml:space="preserve"> Методических указаний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Санкт-Петербурга", на основании протокола заседания правления Комитета по тарифам Санкт-Петербурга от 27.02.2013 N 68, в целях приведения правовых актов Комитета по тарифам Санкт-Петербурга в соответствие с действующим законодательством: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тарифам Санкт-Петербурга от 26.12.2012 N 602-р "Об установлении сбытовых надбавок гарантирующих поставщиков электрической энергии на территории Санкт-Петербурга на 2013 год", изложив </w:t>
      </w:r>
      <w:hyperlink r:id="rId10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распоряжению в редакции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Распоряжение вступает в силу со дня его официального опубликования и распространяется на правоотношения, возникшие с 01.01.2013.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Д.В.Коптин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27.02.2013 N 25-р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5CE" w:rsidRDefault="009E55CE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СБЫТОВЫЕ НАДБАВКИ</w:t>
      </w:r>
    </w:p>
    <w:p w:rsidR="009E55CE" w:rsidRDefault="009E55C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ГАРАНТИРУЮЩИХ ПОСТАВЩИКОВ ЭЛЕКТРИЧЕСКОЙ ЭНЕРГИИ</w:t>
      </w:r>
    </w:p>
    <w:p w:rsidR="009E55CE" w:rsidRDefault="009E55C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САНКТ-ПЕТЕРБУРГА НА 2013 ГОД</w:t>
      </w:r>
    </w:p>
    <w:p w:rsidR="009E55CE" w:rsidRDefault="009E55C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(НА ПЕРИОД С 01.01.2013 ПО 30.06.2013)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┌───┬──────────────────┬────────────────────────────────────────────────────────┐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Наименование   │                   Сбытовые надбавки              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/п│   организации    ├─────────────┬─────────────┬────────────────────────────┤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│  тарифная   │  </w:t>
      </w:r>
      <w:proofErr w:type="gramStart"/>
      <w:r>
        <w:rPr>
          <w:rFonts w:ascii="Courier New" w:hAnsi="Courier New" w:cs="Courier New"/>
          <w:sz w:val="16"/>
          <w:szCs w:val="16"/>
        </w:rPr>
        <w:t>тарифная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потребителям всех тарифных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│   группа    │   </w:t>
      </w:r>
      <w:proofErr w:type="gramStart"/>
      <w:r>
        <w:rPr>
          <w:rFonts w:ascii="Courier New" w:hAnsi="Courier New" w:cs="Courier New"/>
          <w:sz w:val="16"/>
          <w:szCs w:val="16"/>
        </w:rPr>
        <w:t>группа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групп, за исключением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│"население" и│"организации,│     потребителей групп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│приравненные │ оказывающие │"население" и "организации,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│    к ней    │  услуги по  │   оказывающие услуги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│  категории  │  передаче   │   </w:t>
      </w:r>
      <w:proofErr w:type="gramStart"/>
      <w:r>
        <w:rPr>
          <w:rFonts w:ascii="Courier New" w:hAnsi="Courier New" w:cs="Courier New"/>
          <w:sz w:val="16"/>
          <w:szCs w:val="16"/>
        </w:rPr>
        <w:t>передаче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электрической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│                  │потребителей │электрической│энергии, приобретающие ее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│             │  энергии,   │ целях компенсации потерь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приобретающие</w:t>
      </w:r>
      <w:proofErr w:type="gramEnd"/>
      <w:r>
        <w:rPr>
          <w:rFonts w:ascii="Courier New" w:hAnsi="Courier New" w:cs="Courier New"/>
          <w:sz w:val="16"/>
          <w:szCs w:val="16"/>
        </w:rPr>
        <w:t>│сетях, принадлежащих данным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      │ ее в целях  │   организациям на праве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      │ компенсации │   собственности или ином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│             │  потерь в   │   законном основании",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│             │   сетях,    │зависимости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максимальной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принадлежащих</w:t>
      </w:r>
      <w:proofErr w:type="gramEnd"/>
      <w:r>
        <w:rPr>
          <w:rFonts w:ascii="Courier New" w:hAnsi="Courier New" w:cs="Courier New"/>
          <w:sz w:val="16"/>
          <w:szCs w:val="16"/>
        </w:rPr>
        <w:t>│ мощности энергопринимающих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      │   данным    │         устройств    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      │организациям ├────────────────────────────┤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      │  на праве   │               рег    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      │собственности│      ДП    x К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,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% 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│             │  или </w:t>
      </w:r>
      <w:proofErr w:type="gramStart"/>
      <w:r>
        <w:rPr>
          <w:rFonts w:ascii="Courier New" w:hAnsi="Courier New" w:cs="Courier New"/>
          <w:sz w:val="16"/>
          <w:szCs w:val="16"/>
        </w:rPr>
        <w:t>ином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i,k    k      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      │  законном   │                      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│             │ </w:t>
      </w:r>
      <w:proofErr w:type="gramStart"/>
      <w:r>
        <w:rPr>
          <w:rFonts w:ascii="Courier New" w:hAnsi="Courier New" w:cs="Courier New"/>
          <w:sz w:val="16"/>
          <w:szCs w:val="16"/>
        </w:rPr>
        <w:t>основании</w:t>
      </w:r>
      <w:proofErr w:type="gramEnd"/>
      <w:r>
        <w:rPr>
          <w:rFonts w:ascii="Courier New" w:hAnsi="Courier New" w:cs="Courier New"/>
          <w:sz w:val="16"/>
          <w:szCs w:val="16"/>
        </w:rPr>
        <w:t>"  │                      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├─────────────┼─────────────┼──────┬───────┬──────┬──────┤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руб./кВт.ч  │менее │от 150 │от 670│  не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│             │             │ 150  │кВт до │кВт </w:t>
      </w:r>
      <w:proofErr w:type="gramStart"/>
      <w:r>
        <w:rPr>
          <w:rFonts w:ascii="Courier New" w:hAnsi="Courier New" w:cs="Courier New"/>
          <w:sz w:val="16"/>
          <w:szCs w:val="16"/>
        </w:rPr>
        <w:t>до</w:t>
      </w:r>
      <w:proofErr w:type="gramEnd"/>
      <w:r>
        <w:rPr>
          <w:rFonts w:ascii="Courier New" w:hAnsi="Courier New" w:cs="Courier New"/>
          <w:sz w:val="16"/>
          <w:szCs w:val="16"/>
        </w:rPr>
        <w:t>│менее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      │             │ кВт  │670 кВт│10 МВт│10 МВт│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├───┼──────────────────┼─────────────┼─────────────┼──────┼───────┼──────┼──────┤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2         │      3      │      4      │  5   │   6   │  7   │  8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├───┼──────────────────┼─────────────┼─────────────┼──────┼───────┼──────┼──────┤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│Общество с        │  0,053017   │  0,044930   │7,31% │ 6,72% │4,58% │2,65%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│ограниченной      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│ответственностью  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│"РУСЭНЕРГОСБЫТ"   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├───┼──────────────────┼─────────────┼─────────────┼──────┼───────┼──────┼──────┤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 │Открытое          │  0,073820   │  0,062560   │4,07% │ 3,74% │2,55% │1,48%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│акционерное       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│общество          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│"Оборонэнергосбыт"│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│(филиал           │             │             │      │       │      │      │</w:t>
      </w:r>
      <w:proofErr w:type="gramEnd"/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│"Северо-Западный")│             │             │      │       │      │      │</w:t>
      </w:r>
      <w:proofErr w:type="gramEnd"/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├───┼──────────────────┼─────────────┼─────────────┼──────┼───────┼──────┼──────┤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 │Общество с        │  0,130437   │  0,110540   │11,32%│10,50% │7,22% │4,26%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│ограниченной      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│ответственностью  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│"ЭНЕРГИЯ ХОЛДИНГ" 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├───┼──────────────────┼─────────────┼─────────────┼──────┼───────┼──────┼──────┤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 │Открытое          │  0,134390   │  0,113890   │12,58%│11,67% │7,94% │4,69%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│акционерное       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│общество          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│"Петербургская    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│сбытовая компания"│             │             │      │       │      │      │</w:t>
      </w:r>
    </w:p>
    <w:p w:rsidR="009E55CE" w:rsidRDefault="009E55C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└───┴──────────────────┴─────────────┴─────────────┴──────┴───────┴──────┴──────┘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Примечания: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1. Сбытовые надбавки для тарифной группы "население" и  приравненных  </w:t>
      </w:r>
      <w:proofErr w:type="gramStart"/>
      <w:r>
        <w:rPr>
          <w:sz w:val="16"/>
          <w:szCs w:val="16"/>
        </w:rPr>
        <w:t>к</w:t>
      </w:r>
      <w:proofErr w:type="gramEnd"/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ней  категорий  потребителей  </w:t>
      </w:r>
      <w:proofErr w:type="gramStart"/>
      <w:r>
        <w:rPr>
          <w:sz w:val="16"/>
          <w:szCs w:val="16"/>
        </w:rPr>
        <w:t>указаны</w:t>
      </w:r>
      <w:proofErr w:type="gramEnd"/>
      <w:r>
        <w:rPr>
          <w:sz w:val="16"/>
          <w:szCs w:val="16"/>
        </w:rPr>
        <w:t xml:space="preserve">  с  учетом  налога   на   добавленную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стоимость.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2.  Сбытовые  надбавки  для  потребителей  всех  тарифных   групп,   </w:t>
      </w:r>
      <w:proofErr w:type="gramStart"/>
      <w:r>
        <w:rPr>
          <w:sz w:val="16"/>
          <w:szCs w:val="16"/>
        </w:rPr>
        <w:t>за</w:t>
      </w:r>
      <w:proofErr w:type="gramEnd"/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исключением потребителей  групп  "население"  и  "организации,  оказывающие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услуги  по  передаче  электрической  энергии,  приобретающие  ее  в   целях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компенсации потерь  в сетях,  принадлежащих  данным организациям  на  праве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proofErr w:type="gramStart"/>
      <w:r>
        <w:rPr>
          <w:sz w:val="16"/>
          <w:szCs w:val="16"/>
        </w:rPr>
        <w:t>проч</w:t>
      </w:r>
      <w:proofErr w:type="gramEnd"/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собственности или ином законном основании" (СН</w:t>
      </w:r>
      <w:proofErr w:type="gramStart"/>
      <w:r>
        <w:rPr>
          <w:sz w:val="16"/>
          <w:szCs w:val="16"/>
        </w:rPr>
        <w:t xml:space="preserve">     )</w:t>
      </w:r>
      <w:proofErr w:type="gramEnd"/>
      <w:r>
        <w:rPr>
          <w:sz w:val="16"/>
          <w:szCs w:val="16"/>
        </w:rPr>
        <w:t>, установлены  в   виде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i,j,k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процента  от  цены  на   электрическую   энергию  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или)  мощность  в  зоне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proofErr w:type="gramStart"/>
      <w:r>
        <w:rPr>
          <w:sz w:val="16"/>
          <w:szCs w:val="16"/>
        </w:rPr>
        <w:t>э(</w:t>
      </w:r>
      <w:proofErr w:type="gramEnd"/>
      <w:r>
        <w:rPr>
          <w:sz w:val="16"/>
          <w:szCs w:val="16"/>
        </w:rPr>
        <w:t>м)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соответствующего гарантирующего поставщика (</w:t>
      </w:r>
      <w:proofErr w:type="gramStart"/>
      <w:r>
        <w:rPr>
          <w:sz w:val="16"/>
          <w:szCs w:val="16"/>
        </w:rPr>
        <w:t>Ц</w:t>
      </w:r>
      <w:proofErr w:type="gramEnd"/>
      <w:r>
        <w:rPr>
          <w:sz w:val="16"/>
          <w:szCs w:val="16"/>
        </w:rPr>
        <w:t xml:space="preserve">    ).  Указанный  процент   -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i,k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коэффициент параметров  деятельности  гарантирующего  поставщика  -  принят</w:t>
      </w:r>
    </w:p>
    <w:p w:rsidR="009E55CE" w:rsidRDefault="009E55CE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равным</w:t>
      </w:r>
      <w:proofErr w:type="gramEnd"/>
      <w:r>
        <w:rPr>
          <w:sz w:val="16"/>
          <w:szCs w:val="16"/>
        </w:rPr>
        <w:t xml:space="preserve"> произведению доходности продаж гарантирующего поставщика в отношении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подгруппы группы "прочие потребители" (ДП</w:t>
      </w:r>
      <w:proofErr w:type="gramStart"/>
      <w:r>
        <w:rPr>
          <w:sz w:val="16"/>
          <w:szCs w:val="16"/>
        </w:rPr>
        <w:t xml:space="preserve">   )</w:t>
      </w:r>
      <w:proofErr w:type="gramEnd"/>
      <w:r>
        <w:rPr>
          <w:sz w:val="16"/>
          <w:szCs w:val="16"/>
        </w:rPr>
        <w:t xml:space="preserve"> и  коэффициента,  отражающего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i,k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влияние региональных параметров деятельности гарантирующего  поставщика  </w:t>
      </w:r>
      <w:proofErr w:type="gramStart"/>
      <w:r>
        <w:rPr>
          <w:sz w:val="16"/>
          <w:szCs w:val="16"/>
        </w:rPr>
        <w:t>на</w:t>
      </w:r>
      <w:proofErr w:type="gramEnd"/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величину  сбытовой  надбавки  в  отношении   группы  "прочие   потребители"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рег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(К</w:t>
      </w:r>
      <w:proofErr w:type="gramStart"/>
      <w:r>
        <w:rPr>
          <w:sz w:val="16"/>
          <w:szCs w:val="16"/>
        </w:rPr>
        <w:t xml:space="preserve">   )</w:t>
      </w:r>
      <w:proofErr w:type="gramEnd"/>
      <w:r>
        <w:rPr>
          <w:sz w:val="16"/>
          <w:szCs w:val="16"/>
        </w:rPr>
        <w:t>.</w:t>
      </w:r>
    </w:p>
    <w:p w:rsidR="009E55CE" w:rsidRDefault="009E55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k</w:t>
      </w: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E55CE" w:rsidRDefault="009E55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55CE" w:rsidRDefault="009E55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58B2" w:rsidRDefault="00D858B2"/>
    <w:sectPr w:rsidR="00D858B2" w:rsidSect="00BA2C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55CE"/>
    <w:rsid w:val="000005EA"/>
    <w:rsid w:val="00001E2C"/>
    <w:rsid w:val="00004C9C"/>
    <w:rsid w:val="00011460"/>
    <w:rsid w:val="00011A25"/>
    <w:rsid w:val="00011EDD"/>
    <w:rsid w:val="0001310A"/>
    <w:rsid w:val="0001359C"/>
    <w:rsid w:val="00015EA4"/>
    <w:rsid w:val="00016641"/>
    <w:rsid w:val="00021029"/>
    <w:rsid w:val="000214AB"/>
    <w:rsid w:val="00021D18"/>
    <w:rsid w:val="000224FB"/>
    <w:rsid w:val="0002333B"/>
    <w:rsid w:val="0002553C"/>
    <w:rsid w:val="00025A9F"/>
    <w:rsid w:val="00025D9A"/>
    <w:rsid w:val="0002647B"/>
    <w:rsid w:val="00027080"/>
    <w:rsid w:val="00027C82"/>
    <w:rsid w:val="000311E1"/>
    <w:rsid w:val="00031B65"/>
    <w:rsid w:val="00032323"/>
    <w:rsid w:val="000330A2"/>
    <w:rsid w:val="0003578D"/>
    <w:rsid w:val="000426FE"/>
    <w:rsid w:val="00043176"/>
    <w:rsid w:val="0004392F"/>
    <w:rsid w:val="00044EAD"/>
    <w:rsid w:val="00046219"/>
    <w:rsid w:val="000469EC"/>
    <w:rsid w:val="0004718C"/>
    <w:rsid w:val="00051B0E"/>
    <w:rsid w:val="00053DA4"/>
    <w:rsid w:val="00054808"/>
    <w:rsid w:val="00055D1E"/>
    <w:rsid w:val="00056FB5"/>
    <w:rsid w:val="00057C21"/>
    <w:rsid w:val="000601B5"/>
    <w:rsid w:val="00060DBE"/>
    <w:rsid w:val="00062109"/>
    <w:rsid w:val="00062ED8"/>
    <w:rsid w:val="00063A24"/>
    <w:rsid w:val="00066A89"/>
    <w:rsid w:val="000679BB"/>
    <w:rsid w:val="00067DF1"/>
    <w:rsid w:val="00071EA6"/>
    <w:rsid w:val="00071FCC"/>
    <w:rsid w:val="000720E0"/>
    <w:rsid w:val="00072B6A"/>
    <w:rsid w:val="000755E7"/>
    <w:rsid w:val="000762E6"/>
    <w:rsid w:val="00080E1E"/>
    <w:rsid w:val="00084319"/>
    <w:rsid w:val="000851CA"/>
    <w:rsid w:val="00085259"/>
    <w:rsid w:val="00086509"/>
    <w:rsid w:val="0009246A"/>
    <w:rsid w:val="00092A6F"/>
    <w:rsid w:val="0009316B"/>
    <w:rsid w:val="0009332E"/>
    <w:rsid w:val="000936C1"/>
    <w:rsid w:val="0009370A"/>
    <w:rsid w:val="00093812"/>
    <w:rsid w:val="00093FDD"/>
    <w:rsid w:val="00094083"/>
    <w:rsid w:val="00096B73"/>
    <w:rsid w:val="0009759B"/>
    <w:rsid w:val="000A08B7"/>
    <w:rsid w:val="000A24C9"/>
    <w:rsid w:val="000A4F9E"/>
    <w:rsid w:val="000A5556"/>
    <w:rsid w:val="000A6F38"/>
    <w:rsid w:val="000A6F75"/>
    <w:rsid w:val="000B0CCB"/>
    <w:rsid w:val="000B2CC6"/>
    <w:rsid w:val="000B3FF2"/>
    <w:rsid w:val="000B6D9C"/>
    <w:rsid w:val="000B6EF3"/>
    <w:rsid w:val="000C09B7"/>
    <w:rsid w:val="000C160D"/>
    <w:rsid w:val="000C5B30"/>
    <w:rsid w:val="000C68AB"/>
    <w:rsid w:val="000C6E69"/>
    <w:rsid w:val="000C76BF"/>
    <w:rsid w:val="000D20A5"/>
    <w:rsid w:val="000D3C56"/>
    <w:rsid w:val="000E2681"/>
    <w:rsid w:val="000E44F2"/>
    <w:rsid w:val="000E4673"/>
    <w:rsid w:val="000E617D"/>
    <w:rsid w:val="000F000C"/>
    <w:rsid w:val="000F11FE"/>
    <w:rsid w:val="000F4712"/>
    <w:rsid w:val="000F5028"/>
    <w:rsid w:val="000F683E"/>
    <w:rsid w:val="0010050F"/>
    <w:rsid w:val="00101231"/>
    <w:rsid w:val="00102478"/>
    <w:rsid w:val="00104A7C"/>
    <w:rsid w:val="00105588"/>
    <w:rsid w:val="00105C18"/>
    <w:rsid w:val="0010635C"/>
    <w:rsid w:val="001078D6"/>
    <w:rsid w:val="00114C2B"/>
    <w:rsid w:val="00114CD6"/>
    <w:rsid w:val="001158A2"/>
    <w:rsid w:val="00116113"/>
    <w:rsid w:val="001164F9"/>
    <w:rsid w:val="001167CB"/>
    <w:rsid w:val="001178BD"/>
    <w:rsid w:val="001240D9"/>
    <w:rsid w:val="00125804"/>
    <w:rsid w:val="00125E6D"/>
    <w:rsid w:val="0012632B"/>
    <w:rsid w:val="0012697F"/>
    <w:rsid w:val="001277C4"/>
    <w:rsid w:val="00130C37"/>
    <w:rsid w:val="00134A8F"/>
    <w:rsid w:val="00134AAA"/>
    <w:rsid w:val="00135BA7"/>
    <w:rsid w:val="001379F4"/>
    <w:rsid w:val="00142752"/>
    <w:rsid w:val="00147EB3"/>
    <w:rsid w:val="00153455"/>
    <w:rsid w:val="00153919"/>
    <w:rsid w:val="00153F1A"/>
    <w:rsid w:val="00155A1A"/>
    <w:rsid w:val="001564F8"/>
    <w:rsid w:val="001565BA"/>
    <w:rsid w:val="00157D51"/>
    <w:rsid w:val="00160443"/>
    <w:rsid w:val="00160836"/>
    <w:rsid w:val="00160E7D"/>
    <w:rsid w:val="00163379"/>
    <w:rsid w:val="0016407F"/>
    <w:rsid w:val="00165F2B"/>
    <w:rsid w:val="001732FA"/>
    <w:rsid w:val="001733AC"/>
    <w:rsid w:val="00173DB7"/>
    <w:rsid w:val="00173DD0"/>
    <w:rsid w:val="00176245"/>
    <w:rsid w:val="001767E8"/>
    <w:rsid w:val="00185FBB"/>
    <w:rsid w:val="0018744D"/>
    <w:rsid w:val="001908C9"/>
    <w:rsid w:val="00191256"/>
    <w:rsid w:val="00191563"/>
    <w:rsid w:val="001916F2"/>
    <w:rsid w:val="00194B89"/>
    <w:rsid w:val="00194FA4"/>
    <w:rsid w:val="00197D9E"/>
    <w:rsid w:val="001A1C4C"/>
    <w:rsid w:val="001A208D"/>
    <w:rsid w:val="001A21F3"/>
    <w:rsid w:val="001A2C77"/>
    <w:rsid w:val="001A4757"/>
    <w:rsid w:val="001A5518"/>
    <w:rsid w:val="001B0E41"/>
    <w:rsid w:val="001B2636"/>
    <w:rsid w:val="001B2E8A"/>
    <w:rsid w:val="001B32EB"/>
    <w:rsid w:val="001B33B2"/>
    <w:rsid w:val="001B5DE1"/>
    <w:rsid w:val="001C0DB6"/>
    <w:rsid w:val="001C689D"/>
    <w:rsid w:val="001C6BDA"/>
    <w:rsid w:val="001D03DD"/>
    <w:rsid w:val="001D257F"/>
    <w:rsid w:val="001D4A72"/>
    <w:rsid w:val="001E029A"/>
    <w:rsid w:val="001E1E56"/>
    <w:rsid w:val="001E20F6"/>
    <w:rsid w:val="001E3600"/>
    <w:rsid w:val="001E3F38"/>
    <w:rsid w:val="001E669F"/>
    <w:rsid w:val="001E6E6A"/>
    <w:rsid w:val="001E7929"/>
    <w:rsid w:val="001F10A2"/>
    <w:rsid w:val="001F2257"/>
    <w:rsid w:val="001F724E"/>
    <w:rsid w:val="001F7351"/>
    <w:rsid w:val="00201A00"/>
    <w:rsid w:val="00203750"/>
    <w:rsid w:val="00203BEF"/>
    <w:rsid w:val="002063F3"/>
    <w:rsid w:val="002067B6"/>
    <w:rsid w:val="00207435"/>
    <w:rsid w:val="00217D62"/>
    <w:rsid w:val="002208BB"/>
    <w:rsid w:val="0022148D"/>
    <w:rsid w:val="002249CE"/>
    <w:rsid w:val="00224CE6"/>
    <w:rsid w:val="00226A49"/>
    <w:rsid w:val="00226DFE"/>
    <w:rsid w:val="00227318"/>
    <w:rsid w:val="00230DD2"/>
    <w:rsid w:val="00230FF3"/>
    <w:rsid w:val="002326CF"/>
    <w:rsid w:val="00233DA6"/>
    <w:rsid w:val="002359AF"/>
    <w:rsid w:val="00237951"/>
    <w:rsid w:val="00241528"/>
    <w:rsid w:val="0024266D"/>
    <w:rsid w:val="00242CD6"/>
    <w:rsid w:val="00250B8D"/>
    <w:rsid w:val="00251A27"/>
    <w:rsid w:val="002530C3"/>
    <w:rsid w:val="002539F9"/>
    <w:rsid w:val="00255DB3"/>
    <w:rsid w:val="002573BD"/>
    <w:rsid w:val="002579E2"/>
    <w:rsid w:val="00262013"/>
    <w:rsid w:val="00263CA9"/>
    <w:rsid w:val="00264EC6"/>
    <w:rsid w:val="002666CB"/>
    <w:rsid w:val="00270CA5"/>
    <w:rsid w:val="00270CFC"/>
    <w:rsid w:val="00271D42"/>
    <w:rsid w:val="00273A43"/>
    <w:rsid w:val="002740B6"/>
    <w:rsid w:val="002762EC"/>
    <w:rsid w:val="00276D0F"/>
    <w:rsid w:val="002806C8"/>
    <w:rsid w:val="00282907"/>
    <w:rsid w:val="002849AD"/>
    <w:rsid w:val="002856C0"/>
    <w:rsid w:val="00286A54"/>
    <w:rsid w:val="00287D89"/>
    <w:rsid w:val="0029359A"/>
    <w:rsid w:val="00294DF9"/>
    <w:rsid w:val="00297539"/>
    <w:rsid w:val="002A7B33"/>
    <w:rsid w:val="002B1395"/>
    <w:rsid w:val="002B3CF3"/>
    <w:rsid w:val="002B515F"/>
    <w:rsid w:val="002B532E"/>
    <w:rsid w:val="002B696E"/>
    <w:rsid w:val="002B6C6E"/>
    <w:rsid w:val="002C0B85"/>
    <w:rsid w:val="002C407B"/>
    <w:rsid w:val="002C7580"/>
    <w:rsid w:val="002C7B36"/>
    <w:rsid w:val="002D10B2"/>
    <w:rsid w:val="002D1490"/>
    <w:rsid w:val="002D4B1C"/>
    <w:rsid w:val="002D58BB"/>
    <w:rsid w:val="002D5B45"/>
    <w:rsid w:val="002D6B65"/>
    <w:rsid w:val="002D727E"/>
    <w:rsid w:val="002E01BC"/>
    <w:rsid w:val="002E3879"/>
    <w:rsid w:val="002E58FF"/>
    <w:rsid w:val="002E60A0"/>
    <w:rsid w:val="002E78A7"/>
    <w:rsid w:val="002F07F0"/>
    <w:rsid w:val="002F0ED6"/>
    <w:rsid w:val="002F209B"/>
    <w:rsid w:val="002F36E4"/>
    <w:rsid w:val="002F4D1B"/>
    <w:rsid w:val="002F59B9"/>
    <w:rsid w:val="002F7807"/>
    <w:rsid w:val="003003F9"/>
    <w:rsid w:val="00301836"/>
    <w:rsid w:val="00301969"/>
    <w:rsid w:val="00304823"/>
    <w:rsid w:val="00306699"/>
    <w:rsid w:val="00307034"/>
    <w:rsid w:val="00307263"/>
    <w:rsid w:val="00311E0D"/>
    <w:rsid w:val="003121CC"/>
    <w:rsid w:val="00313CA9"/>
    <w:rsid w:val="00314BE7"/>
    <w:rsid w:val="00316DA8"/>
    <w:rsid w:val="00317622"/>
    <w:rsid w:val="00317993"/>
    <w:rsid w:val="00320BB4"/>
    <w:rsid w:val="00322F13"/>
    <w:rsid w:val="003234F5"/>
    <w:rsid w:val="0032355F"/>
    <w:rsid w:val="003244BE"/>
    <w:rsid w:val="00326BE6"/>
    <w:rsid w:val="00326EC1"/>
    <w:rsid w:val="003278E3"/>
    <w:rsid w:val="00333709"/>
    <w:rsid w:val="003354E0"/>
    <w:rsid w:val="00335545"/>
    <w:rsid w:val="00336482"/>
    <w:rsid w:val="00340B5E"/>
    <w:rsid w:val="00341A82"/>
    <w:rsid w:val="00342506"/>
    <w:rsid w:val="00342E0F"/>
    <w:rsid w:val="0034655A"/>
    <w:rsid w:val="0035082A"/>
    <w:rsid w:val="003510BC"/>
    <w:rsid w:val="003516A4"/>
    <w:rsid w:val="00353B18"/>
    <w:rsid w:val="00354318"/>
    <w:rsid w:val="00355B7A"/>
    <w:rsid w:val="00356070"/>
    <w:rsid w:val="00357005"/>
    <w:rsid w:val="00357882"/>
    <w:rsid w:val="0036224A"/>
    <w:rsid w:val="00363105"/>
    <w:rsid w:val="00364955"/>
    <w:rsid w:val="00365C97"/>
    <w:rsid w:val="00366FC5"/>
    <w:rsid w:val="00367681"/>
    <w:rsid w:val="003715F6"/>
    <w:rsid w:val="00374DD1"/>
    <w:rsid w:val="00374E8B"/>
    <w:rsid w:val="003754FB"/>
    <w:rsid w:val="00375DA2"/>
    <w:rsid w:val="003764EC"/>
    <w:rsid w:val="0037759E"/>
    <w:rsid w:val="00377989"/>
    <w:rsid w:val="003807C5"/>
    <w:rsid w:val="003825E8"/>
    <w:rsid w:val="003832CC"/>
    <w:rsid w:val="00385491"/>
    <w:rsid w:val="003903B7"/>
    <w:rsid w:val="0039198F"/>
    <w:rsid w:val="003942B5"/>
    <w:rsid w:val="00394DD6"/>
    <w:rsid w:val="00396D3A"/>
    <w:rsid w:val="003A29F6"/>
    <w:rsid w:val="003A6827"/>
    <w:rsid w:val="003A7078"/>
    <w:rsid w:val="003A761D"/>
    <w:rsid w:val="003B20E8"/>
    <w:rsid w:val="003C5D75"/>
    <w:rsid w:val="003D0BDE"/>
    <w:rsid w:val="003D0CA8"/>
    <w:rsid w:val="003D3979"/>
    <w:rsid w:val="003D3B14"/>
    <w:rsid w:val="003D4A1D"/>
    <w:rsid w:val="003D6D7C"/>
    <w:rsid w:val="003D701A"/>
    <w:rsid w:val="003E6AC7"/>
    <w:rsid w:val="003E7002"/>
    <w:rsid w:val="003E7838"/>
    <w:rsid w:val="003F1247"/>
    <w:rsid w:val="003F7CB4"/>
    <w:rsid w:val="00402B68"/>
    <w:rsid w:val="00403E97"/>
    <w:rsid w:val="004047D4"/>
    <w:rsid w:val="00405D54"/>
    <w:rsid w:val="0040719F"/>
    <w:rsid w:val="00410F43"/>
    <w:rsid w:val="00411792"/>
    <w:rsid w:val="004126D6"/>
    <w:rsid w:val="00414ADC"/>
    <w:rsid w:val="004170BC"/>
    <w:rsid w:val="00417204"/>
    <w:rsid w:val="00417EFD"/>
    <w:rsid w:val="004213CC"/>
    <w:rsid w:val="00422B2B"/>
    <w:rsid w:val="00423425"/>
    <w:rsid w:val="00424A37"/>
    <w:rsid w:val="004250E2"/>
    <w:rsid w:val="00426721"/>
    <w:rsid w:val="00430684"/>
    <w:rsid w:val="00432A75"/>
    <w:rsid w:val="004336FE"/>
    <w:rsid w:val="004358DD"/>
    <w:rsid w:val="0044243B"/>
    <w:rsid w:val="004479B4"/>
    <w:rsid w:val="0045005F"/>
    <w:rsid w:val="00450547"/>
    <w:rsid w:val="00450E02"/>
    <w:rsid w:val="00453484"/>
    <w:rsid w:val="0045388B"/>
    <w:rsid w:val="00454BCC"/>
    <w:rsid w:val="004559D7"/>
    <w:rsid w:val="00456254"/>
    <w:rsid w:val="00460116"/>
    <w:rsid w:val="004633A6"/>
    <w:rsid w:val="00463645"/>
    <w:rsid w:val="00463D61"/>
    <w:rsid w:val="00464B58"/>
    <w:rsid w:val="00467E21"/>
    <w:rsid w:val="00470227"/>
    <w:rsid w:val="00473150"/>
    <w:rsid w:val="004737E9"/>
    <w:rsid w:val="00474F56"/>
    <w:rsid w:val="00475AAB"/>
    <w:rsid w:val="004804F5"/>
    <w:rsid w:val="00481C37"/>
    <w:rsid w:val="0048353C"/>
    <w:rsid w:val="0048360F"/>
    <w:rsid w:val="00483F07"/>
    <w:rsid w:val="00483F6A"/>
    <w:rsid w:val="0048425D"/>
    <w:rsid w:val="00485AA0"/>
    <w:rsid w:val="004861A0"/>
    <w:rsid w:val="00486CDD"/>
    <w:rsid w:val="00487B63"/>
    <w:rsid w:val="00490316"/>
    <w:rsid w:val="00490D14"/>
    <w:rsid w:val="00491DB5"/>
    <w:rsid w:val="004922FE"/>
    <w:rsid w:val="00494011"/>
    <w:rsid w:val="004950C4"/>
    <w:rsid w:val="00496FA9"/>
    <w:rsid w:val="004A03FA"/>
    <w:rsid w:val="004A2849"/>
    <w:rsid w:val="004A28D2"/>
    <w:rsid w:val="004A2E21"/>
    <w:rsid w:val="004A3F85"/>
    <w:rsid w:val="004A5B9A"/>
    <w:rsid w:val="004A7009"/>
    <w:rsid w:val="004A7329"/>
    <w:rsid w:val="004B02F0"/>
    <w:rsid w:val="004B108C"/>
    <w:rsid w:val="004B4C0D"/>
    <w:rsid w:val="004B5582"/>
    <w:rsid w:val="004B7246"/>
    <w:rsid w:val="004C19BD"/>
    <w:rsid w:val="004C38A9"/>
    <w:rsid w:val="004D065E"/>
    <w:rsid w:val="004D0C8B"/>
    <w:rsid w:val="004D160B"/>
    <w:rsid w:val="004D1CAB"/>
    <w:rsid w:val="004D2E1B"/>
    <w:rsid w:val="004D38FA"/>
    <w:rsid w:val="004D683F"/>
    <w:rsid w:val="004E10B1"/>
    <w:rsid w:val="004E1835"/>
    <w:rsid w:val="004E67BE"/>
    <w:rsid w:val="004F0BE2"/>
    <w:rsid w:val="004F4820"/>
    <w:rsid w:val="004F553D"/>
    <w:rsid w:val="004F666D"/>
    <w:rsid w:val="00503083"/>
    <w:rsid w:val="005055D7"/>
    <w:rsid w:val="00506DBC"/>
    <w:rsid w:val="005101A0"/>
    <w:rsid w:val="00511085"/>
    <w:rsid w:val="00512138"/>
    <w:rsid w:val="00517506"/>
    <w:rsid w:val="00520602"/>
    <w:rsid w:val="005208EA"/>
    <w:rsid w:val="0052525A"/>
    <w:rsid w:val="005272B6"/>
    <w:rsid w:val="00527931"/>
    <w:rsid w:val="00527A04"/>
    <w:rsid w:val="00527D75"/>
    <w:rsid w:val="0053703D"/>
    <w:rsid w:val="005370BD"/>
    <w:rsid w:val="0054068E"/>
    <w:rsid w:val="00540C52"/>
    <w:rsid w:val="0054359B"/>
    <w:rsid w:val="00546167"/>
    <w:rsid w:val="00551FBB"/>
    <w:rsid w:val="00556A6F"/>
    <w:rsid w:val="005602E5"/>
    <w:rsid w:val="00560E22"/>
    <w:rsid w:val="00560E90"/>
    <w:rsid w:val="005648DC"/>
    <w:rsid w:val="005654C1"/>
    <w:rsid w:val="005661C8"/>
    <w:rsid w:val="0056636E"/>
    <w:rsid w:val="0056750A"/>
    <w:rsid w:val="0056774A"/>
    <w:rsid w:val="005677E2"/>
    <w:rsid w:val="00570057"/>
    <w:rsid w:val="00570442"/>
    <w:rsid w:val="0057186D"/>
    <w:rsid w:val="00572794"/>
    <w:rsid w:val="00574B49"/>
    <w:rsid w:val="00574F78"/>
    <w:rsid w:val="005813F4"/>
    <w:rsid w:val="00587C1B"/>
    <w:rsid w:val="00590AEB"/>
    <w:rsid w:val="005923BB"/>
    <w:rsid w:val="0059288D"/>
    <w:rsid w:val="005938A2"/>
    <w:rsid w:val="005940E6"/>
    <w:rsid w:val="005941AA"/>
    <w:rsid w:val="0059572F"/>
    <w:rsid w:val="00597ABC"/>
    <w:rsid w:val="005A0151"/>
    <w:rsid w:val="005A1C1C"/>
    <w:rsid w:val="005A4CFF"/>
    <w:rsid w:val="005A5966"/>
    <w:rsid w:val="005A65DF"/>
    <w:rsid w:val="005A7B86"/>
    <w:rsid w:val="005B14BB"/>
    <w:rsid w:val="005B2CDA"/>
    <w:rsid w:val="005B4F53"/>
    <w:rsid w:val="005B541B"/>
    <w:rsid w:val="005B7E39"/>
    <w:rsid w:val="005C4803"/>
    <w:rsid w:val="005C4BA2"/>
    <w:rsid w:val="005C64BA"/>
    <w:rsid w:val="005C73F4"/>
    <w:rsid w:val="005C7BB0"/>
    <w:rsid w:val="005C7DC2"/>
    <w:rsid w:val="005D6A19"/>
    <w:rsid w:val="005D765D"/>
    <w:rsid w:val="005E0689"/>
    <w:rsid w:val="005E0F8E"/>
    <w:rsid w:val="005E4AF5"/>
    <w:rsid w:val="005E5E1F"/>
    <w:rsid w:val="005E7E45"/>
    <w:rsid w:val="005F00A2"/>
    <w:rsid w:val="005F246D"/>
    <w:rsid w:val="005F252D"/>
    <w:rsid w:val="005F33D4"/>
    <w:rsid w:val="005F3DFC"/>
    <w:rsid w:val="005F418A"/>
    <w:rsid w:val="006027CB"/>
    <w:rsid w:val="006058AA"/>
    <w:rsid w:val="00612220"/>
    <w:rsid w:val="00612E3B"/>
    <w:rsid w:val="0061401F"/>
    <w:rsid w:val="00614263"/>
    <w:rsid w:val="00614748"/>
    <w:rsid w:val="00614FF7"/>
    <w:rsid w:val="00616FD6"/>
    <w:rsid w:val="00617A81"/>
    <w:rsid w:val="0062095A"/>
    <w:rsid w:val="00620E1F"/>
    <w:rsid w:val="006216D9"/>
    <w:rsid w:val="00622DEA"/>
    <w:rsid w:val="00623074"/>
    <w:rsid w:val="006235BA"/>
    <w:rsid w:val="006257F3"/>
    <w:rsid w:val="00625F6D"/>
    <w:rsid w:val="0062605C"/>
    <w:rsid w:val="00630666"/>
    <w:rsid w:val="006335D3"/>
    <w:rsid w:val="00636455"/>
    <w:rsid w:val="00636E11"/>
    <w:rsid w:val="00637297"/>
    <w:rsid w:val="006376CD"/>
    <w:rsid w:val="0064121D"/>
    <w:rsid w:val="00641350"/>
    <w:rsid w:val="00642281"/>
    <w:rsid w:val="0064627C"/>
    <w:rsid w:val="006465B3"/>
    <w:rsid w:val="0065168B"/>
    <w:rsid w:val="00657D3C"/>
    <w:rsid w:val="00660B4E"/>
    <w:rsid w:val="006651C0"/>
    <w:rsid w:val="006657E7"/>
    <w:rsid w:val="006661DC"/>
    <w:rsid w:val="00667882"/>
    <w:rsid w:val="006702A0"/>
    <w:rsid w:val="006719AE"/>
    <w:rsid w:val="006725ED"/>
    <w:rsid w:val="00673569"/>
    <w:rsid w:val="00673DF7"/>
    <w:rsid w:val="006755CB"/>
    <w:rsid w:val="0067670A"/>
    <w:rsid w:val="006768FE"/>
    <w:rsid w:val="00676EFA"/>
    <w:rsid w:val="0068021B"/>
    <w:rsid w:val="00681AA0"/>
    <w:rsid w:val="00684E79"/>
    <w:rsid w:val="006857EC"/>
    <w:rsid w:val="00691A69"/>
    <w:rsid w:val="00692E08"/>
    <w:rsid w:val="00693774"/>
    <w:rsid w:val="0069446E"/>
    <w:rsid w:val="00696D00"/>
    <w:rsid w:val="006975F4"/>
    <w:rsid w:val="006A29F0"/>
    <w:rsid w:val="006A2FF1"/>
    <w:rsid w:val="006A47F3"/>
    <w:rsid w:val="006A5060"/>
    <w:rsid w:val="006A5F87"/>
    <w:rsid w:val="006B00B1"/>
    <w:rsid w:val="006B1ABF"/>
    <w:rsid w:val="006B302D"/>
    <w:rsid w:val="006B568A"/>
    <w:rsid w:val="006B7E3D"/>
    <w:rsid w:val="006C1035"/>
    <w:rsid w:val="006C23BC"/>
    <w:rsid w:val="006C616F"/>
    <w:rsid w:val="006C76D4"/>
    <w:rsid w:val="006D28A3"/>
    <w:rsid w:val="006D3116"/>
    <w:rsid w:val="006D4980"/>
    <w:rsid w:val="006D575F"/>
    <w:rsid w:val="006D7FDF"/>
    <w:rsid w:val="006E0683"/>
    <w:rsid w:val="006E1ABC"/>
    <w:rsid w:val="006E2823"/>
    <w:rsid w:val="006E32D9"/>
    <w:rsid w:val="006E56A4"/>
    <w:rsid w:val="006F32FB"/>
    <w:rsid w:val="006F3CE1"/>
    <w:rsid w:val="006F4586"/>
    <w:rsid w:val="006F4D89"/>
    <w:rsid w:val="006F5579"/>
    <w:rsid w:val="006F6130"/>
    <w:rsid w:val="006F6836"/>
    <w:rsid w:val="007015ED"/>
    <w:rsid w:val="00701D03"/>
    <w:rsid w:val="007022A8"/>
    <w:rsid w:val="00702AB1"/>
    <w:rsid w:val="00703315"/>
    <w:rsid w:val="00703E55"/>
    <w:rsid w:val="0070460E"/>
    <w:rsid w:val="007061D4"/>
    <w:rsid w:val="00710DD6"/>
    <w:rsid w:val="0071125C"/>
    <w:rsid w:val="00711A92"/>
    <w:rsid w:val="0071382F"/>
    <w:rsid w:val="00714054"/>
    <w:rsid w:val="00714F2C"/>
    <w:rsid w:val="00716067"/>
    <w:rsid w:val="00721645"/>
    <w:rsid w:val="00725489"/>
    <w:rsid w:val="007258CE"/>
    <w:rsid w:val="007271E0"/>
    <w:rsid w:val="00730092"/>
    <w:rsid w:val="0073158F"/>
    <w:rsid w:val="007327D3"/>
    <w:rsid w:val="00732819"/>
    <w:rsid w:val="00733279"/>
    <w:rsid w:val="007333C4"/>
    <w:rsid w:val="00737589"/>
    <w:rsid w:val="00737D38"/>
    <w:rsid w:val="00740101"/>
    <w:rsid w:val="0074036C"/>
    <w:rsid w:val="007420FC"/>
    <w:rsid w:val="00745A20"/>
    <w:rsid w:val="00745B65"/>
    <w:rsid w:val="00745FF7"/>
    <w:rsid w:val="00746087"/>
    <w:rsid w:val="007479C1"/>
    <w:rsid w:val="007508D2"/>
    <w:rsid w:val="007512C6"/>
    <w:rsid w:val="007534CC"/>
    <w:rsid w:val="00755241"/>
    <w:rsid w:val="00755B92"/>
    <w:rsid w:val="00755D8E"/>
    <w:rsid w:val="00757127"/>
    <w:rsid w:val="007614E4"/>
    <w:rsid w:val="00761898"/>
    <w:rsid w:val="007622BF"/>
    <w:rsid w:val="00762475"/>
    <w:rsid w:val="00764523"/>
    <w:rsid w:val="00764DAA"/>
    <w:rsid w:val="007652C4"/>
    <w:rsid w:val="00765D99"/>
    <w:rsid w:val="00766BD2"/>
    <w:rsid w:val="00771D09"/>
    <w:rsid w:val="00772A1D"/>
    <w:rsid w:val="0077363C"/>
    <w:rsid w:val="00775240"/>
    <w:rsid w:val="00776C1E"/>
    <w:rsid w:val="007832AC"/>
    <w:rsid w:val="00791350"/>
    <w:rsid w:val="00791547"/>
    <w:rsid w:val="00793D9D"/>
    <w:rsid w:val="007948ED"/>
    <w:rsid w:val="0079789A"/>
    <w:rsid w:val="00797DB8"/>
    <w:rsid w:val="007A00E7"/>
    <w:rsid w:val="007A1DD7"/>
    <w:rsid w:val="007A2A17"/>
    <w:rsid w:val="007A42C6"/>
    <w:rsid w:val="007A4426"/>
    <w:rsid w:val="007A5446"/>
    <w:rsid w:val="007A55C5"/>
    <w:rsid w:val="007B13E7"/>
    <w:rsid w:val="007B3AD8"/>
    <w:rsid w:val="007C50A0"/>
    <w:rsid w:val="007C5868"/>
    <w:rsid w:val="007C5F7B"/>
    <w:rsid w:val="007C7C97"/>
    <w:rsid w:val="007C7E4C"/>
    <w:rsid w:val="007D1EA7"/>
    <w:rsid w:val="007D4910"/>
    <w:rsid w:val="007D5659"/>
    <w:rsid w:val="007D63D8"/>
    <w:rsid w:val="007E0ED9"/>
    <w:rsid w:val="007E3908"/>
    <w:rsid w:val="007E7CDE"/>
    <w:rsid w:val="007F2680"/>
    <w:rsid w:val="007F3557"/>
    <w:rsid w:val="007F3D2C"/>
    <w:rsid w:val="007F3DBC"/>
    <w:rsid w:val="007F69AD"/>
    <w:rsid w:val="00801F5F"/>
    <w:rsid w:val="00804293"/>
    <w:rsid w:val="00804555"/>
    <w:rsid w:val="008045B9"/>
    <w:rsid w:val="00805C9A"/>
    <w:rsid w:val="00806EC9"/>
    <w:rsid w:val="008077CD"/>
    <w:rsid w:val="00807EDA"/>
    <w:rsid w:val="00810098"/>
    <w:rsid w:val="00810BF9"/>
    <w:rsid w:val="00810C07"/>
    <w:rsid w:val="008127C0"/>
    <w:rsid w:val="008133B7"/>
    <w:rsid w:val="00814939"/>
    <w:rsid w:val="008153F6"/>
    <w:rsid w:val="008157D1"/>
    <w:rsid w:val="008157E5"/>
    <w:rsid w:val="00816F58"/>
    <w:rsid w:val="00817416"/>
    <w:rsid w:val="00817D93"/>
    <w:rsid w:val="00821163"/>
    <w:rsid w:val="008211AC"/>
    <w:rsid w:val="0082628E"/>
    <w:rsid w:val="0082648E"/>
    <w:rsid w:val="008270F1"/>
    <w:rsid w:val="008276F8"/>
    <w:rsid w:val="0083058A"/>
    <w:rsid w:val="00830A65"/>
    <w:rsid w:val="00834E15"/>
    <w:rsid w:val="00835846"/>
    <w:rsid w:val="00836887"/>
    <w:rsid w:val="00840B7A"/>
    <w:rsid w:val="00840FF3"/>
    <w:rsid w:val="0084198F"/>
    <w:rsid w:val="00841C64"/>
    <w:rsid w:val="00841C6E"/>
    <w:rsid w:val="00841E22"/>
    <w:rsid w:val="00841F80"/>
    <w:rsid w:val="00844519"/>
    <w:rsid w:val="008457DA"/>
    <w:rsid w:val="00847CCB"/>
    <w:rsid w:val="008529A5"/>
    <w:rsid w:val="00852B0A"/>
    <w:rsid w:val="00853995"/>
    <w:rsid w:val="00854673"/>
    <w:rsid w:val="00854B6E"/>
    <w:rsid w:val="0085515F"/>
    <w:rsid w:val="00856105"/>
    <w:rsid w:val="00856B16"/>
    <w:rsid w:val="00861298"/>
    <w:rsid w:val="00861DEC"/>
    <w:rsid w:val="0087092E"/>
    <w:rsid w:val="00873CEE"/>
    <w:rsid w:val="00874983"/>
    <w:rsid w:val="00876B7D"/>
    <w:rsid w:val="00877074"/>
    <w:rsid w:val="0087725E"/>
    <w:rsid w:val="008815C7"/>
    <w:rsid w:val="00881682"/>
    <w:rsid w:val="00882D20"/>
    <w:rsid w:val="00882D5B"/>
    <w:rsid w:val="008832EF"/>
    <w:rsid w:val="00885F2A"/>
    <w:rsid w:val="008869BE"/>
    <w:rsid w:val="008871E4"/>
    <w:rsid w:val="00890F6D"/>
    <w:rsid w:val="008910D4"/>
    <w:rsid w:val="00892BD8"/>
    <w:rsid w:val="00893864"/>
    <w:rsid w:val="00895D34"/>
    <w:rsid w:val="008969EB"/>
    <w:rsid w:val="008A1F51"/>
    <w:rsid w:val="008A3F23"/>
    <w:rsid w:val="008A418B"/>
    <w:rsid w:val="008A4BD5"/>
    <w:rsid w:val="008A52F2"/>
    <w:rsid w:val="008A5E79"/>
    <w:rsid w:val="008B0ABF"/>
    <w:rsid w:val="008B1187"/>
    <w:rsid w:val="008B218A"/>
    <w:rsid w:val="008B436D"/>
    <w:rsid w:val="008B5F3D"/>
    <w:rsid w:val="008B62BC"/>
    <w:rsid w:val="008B6427"/>
    <w:rsid w:val="008C00E9"/>
    <w:rsid w:val="008C3913"/>
    <w:rsid w:val="008C430B"/>
    <w:rsid w:val="008C4C41"/>
    <w:rsid w:val="008C5B21"/>
    <w:rsid w:val="008D124C"/>
    <w:rsid w:val="008D2014"/>
    <w:rsid w:val="008D261E"/>
    <w:rsid w:val="008D2BCF"/>
    <w:rsid w:val="008D4688"/>
    <w:rsid w:val="008D51FB"/>
    <w:rsid w:val="008D59A2"/>
    <w:rsid w:val="008D7139"/>
    <w:rsid w:val="008D7332"/>
    <w:rsid w:val="008E1690"/>
    <w:rsid w:val="008E4295"/>
    <w:rsid w:val="008E6912"/>
    <w:rsid w:val="008E6E51"/>
    <w:rsid w:val="008F0708"/>
    <w:rsid w:val="008F0B27"/>
    <w:rsid w:val="008F1DFD"/>
    <w:rsid w:val="008F3C36"/>
    <w:rsid w:val="009009C3"/>
    <w:rsid w:val="00900E24"/>
    <w:rsid w:val="00901961"/>
    <w:rsid w:val="00901B4C"/>
    <w:rsid w:val="0090251E"/>
    <w:rsid w:val="00903A87"/>
    <w:rsid w:val="0090668B"/>
    <w:rsid w:val="0090740E"/>
    <w:rsid w:val="00913733"/>
    <w:rsid w:val="00913F5C"/>
    <w:rsid w:val="00916615"/>
    <w:rsid w:val="00920105"/>
    <w:rsid w:val="00920363"/>
    <w:rsid w:val="00923385"/>
    <w:rsid w:val="009317A1"/>
    <w:rsid w:val="00936326"/>
    <w:rsid w:val="009368A5"/>
    <w:rsid w:val="00940508"/>
    <w:rsid w:val="00940670"/>
    <w:rsid w:val="009415D3"/>
    <w:rsid w:val="00941B8B"/>
    <w:rsid w:val="00945E5F"/>
    <w:rsid w:val="00946869"/>
    <w:rsid w:val="00947817"/>
    <w:rsid w:val="00951417"/>
    <w:rsid w:val="0095207E"/>
    <w:rsid w:val="0095365A"/>
    <w:rsid w:val="0095366E"/>
    <w:rsid w:val="0095456A"/>
    <w:rsid w:val="00954BCA"/>
    <w:rsid w:val="00955049"/>
    <w:rsid w:val="00960AD1"/>
    <w:rsid w:val="009610DD"/>
    <w:rsid w:val="00962FA8"/>
    <w:rsid w:val="00963AC0"/>
    <w:rsid w:val="00964114"/>
    <w:rsid w:val="00965F83"/>
    <w:rsid w:val="00966BBE"/>
    <w:rsid w:val="0096752C"/>
    <w:rsid w:val="0097010B"/>
    <w:rsid w:val="0097080A"/>
    <w:rsid w:val="009732DD"/>
    <w:rsid w:val="00973530"/>
    <w:rsid w:val="00973B28"/>
    <w:rsid w:val="00977BCF"/>
    <w:rsid w:val="00977E8D"/>
    <w:rsid w:val="00981FB3"/>
    <w:rsid w:val="00983A6C"/>
    <w:rsid w:val="00983C86"/>
    <w:rsid w:val="009849D5"/>
    <w:rsid w:val="00985697"/>
    <w:rsid w:val="00987C00"/>
    <w:rsid w:val="00990255"/>
    <w:rsid w:val="00990942"/>
    <w:rsid w:val="00990945"/>
    <w:rsid w:val="00992B52"/>
    <w:rsid w:val="009935D1"/>
    <w:rsid w:val="009936C4"/>
    <w:rsid w:val="009951D2"/>
    <w:rsid w:val="00995631"/>
    <w:rsid w:val="009962D1"/>
    <w:rsid w:val="00996CB8"/>
    <w:rsid w:val="00997601"/>
    <w:rsid w:val="009A02A8"/>
    <w:rsid w:val="009A100F"/>
    <w:rsid w:val="009A2A17"/>
    <w:rsid w:val="009A5E4A"/>
    <w:rsid w:val="009A6E14"/>
    <w:rsid w:val="009A7312"/>
    <w:rsid w:val="009B045F"/>
    <w:rsid w:val="009B0E17"/>
    <w:rsid w:val="009B1CB2"/>
    <w:rsid w:val="009B5659"/>
    <w:rsid w:val="009B58A9"/>
    <w:rsid w:val="009B5AEC"/>
    <w:rsid w:val="009B6D01"/>
    <w:rsid w:val="009B6F3F"/>
    <w:rsid w:val="009B7480"/>
    <w:rsid w:val="009B7FAD"/>
    <w:rsid w:val="009C13CA"/>
    <w:rsid w:val="009C34EB"/>
    <w:rsid w:val="009C39C3"/>
    <w:rsid w:val="009C3C8C"/>
    <w:rsid w:val="009C6DE5"/>
    <w:rsid w:val="009C746C"/>
    <w:rsid w:val="009D1ED2"/>
    <w:rsid w:val="009D6B90"/>
    <w:rsid w:val="009D77DF"/>
    <w:rsid w:val="009D7B98"/>
    <w:rsid w:val="009E0F06"/>
    <w:rsid w:val="009E1A11"/>
    <w:rsid w:val="009E3716"/>
    <w:rsid w:val="009E39D3"/>
    <w:rsid w:val="009E4B65"/>
    <w:rsid w:val="009E51E7"/>
    <w:rsid w:val="009E55CE"/>
    <w:rsid w:val="009E60F2"/>
    <w:rsid w:val="009E6CF0"/>
    <w:rsid w:val="009F09A1"/>
    <w:rsid w:val="009F146F"/>
    <w:rsid w:val="009F1EC6"/>
    <w:rsid w:val="009F338D"/>
    <w:rsid w:val="009F5593"/>
    <w:rsid w:val="009F71F6"/>
    <w:rsid w:val="00A00353"/>
    <w:rsid w:val="00A003B5"/>
    <w:rsid w:val="00A00560"/>
    <w:rsid w:val="00A02562"/>
    <w:rsid w:val="00A07823"/>
    <w:rsid w:val="00A07BC9"/>
    <w:rsid w:val="00A12C18"/>
    <w:rsid w:val="00A13E71"/>
    <w:rsid w:val="00A1520F"/>
    <w:rsid w:val="00A229C0"/>
    <w:rsid w:val="00A237FA"/>
    <w:rsid w:val="00A24DD6"/>
    <w:rsid w:val="00A259BE"/>
    <w:rsid w:val="00A25D5D"/>
    <w:rsid w:val="00A2648D"/>
    <w:rsid w:val="00A27A01"/>
    <w:rsid w:val="00A31531"/>
    <w:rsid w:val="00A321C3"/>
    <w:rsid w:val="00A33BDE"/>
    <w:rsid w:val="00A33CFA"/>
    <w:rsid w:val="00A365CD"/>
    <w:rsid w:val="00A36A64"/>
    <w:rsid w:val="00A37D1C"/>
    <w:rsid w:val="00A4188C"/>
    <w:rsid w:val="00A41B25"/>
    <w:rsid w:val="00A41D78"/>
    <w:rsid w:val="00A42A79"/>
    <w:rsid w:val="00A44839"/>
    <w:rsid w:val="00A451C3"/>
    <w:rsid w:val="00A45EF5"/>
    <w:rsid w:val="00A46489"/>
    <w:rsid w:val="00A47AAB"/>
    <w:rsid w:val="00A52CE5"/>
    <w:rsid w:val="00A5364A"/>
    <w:rsid w:val="00A5460A"/>
    <w:rsid w:val="00A60132"/>
    <w:rsid w:val="00A6196D"/>
    <w:rsid w:val="00A62054"/>
    <w:rsid w:val="00A62440"/>
    <w:rsid w:val="00A625BC"/>
    <w:rsid w:val="00A65901"/>
    <w:rsid w:val="00A66451"/>
    <w:rsid w:val="00A66769"/>
    <w:rsid w:val="00A72099"/>
    <w:rsid w:val="00A72A93"/>
    <w:rsid w:val="00A7316E"/>
    <w:rsid w:val="00A74419"/>
    <w:rsid w:val="00A7576C"/>
    <w:rsid w:val="00A760C2"/>
    <w:rsid w:val="00A80811"/>
    <w:rsid w:val="00A81331"/>
    <w:rsid w:val="00A8145B"/>
    <w:rsid w:val="00A817F7"/>
    <w:rsid w:val="00A848EA"/>
    <w:rsid w:val="00A857BC"/>
    <w:rsid w:val="00A874BE"/>
    <w:rsid w:val="00A9062B"/>
    <w:rsid w:val="00A91F5A"/>
    <w:rsid w:val="00A94E28"/>
    <w:rsid w:val="00A97024"/>
    <w:rsid w:val="00A97ED2"/>
    <w:rsid w:val="00AA007B"/>
    <w:rsid w:val="00AA28E6"/>
    <w:rsid w:val="00AA2F70"/>
    <w:rsid w:val="00AA3247"/>
    <w:rsid w:val="00AA506D"/>
    <w:rsid w:val="00AA5C15"/>
    <w:rsid w:val="00AA6604"/>
    <w:rsid w:val="00AB3F4A"/>
    <w:rsid w:val="00AB55BA"/>
    <w:rsid w:val="00AB7FCF"/>
    <w:rsid w:val="00AC3660"/>
    <w:rsid w:val="00AC5EC3"/>
    <w:rsid w:val="00AD1A0A"/>
    <w:rsid w:val="00AD4639"/>
    <w:rsid w:val="00AD52B6"/>
    <w:rsid w:val="00AD55FD"/>
    <w:rsid w:val="00AD5D20"/>
    <w:rsid w:val="00AD6A9F"/>
    <w:rsid w:val="00AD6F8A"/>
    <w:rsid w:val="00AD7046"/>
    <w:rsid w:val="00AE1C80"/>
    <w:rsid w:val="00AE5274"/>
    <w:rsid w:val="00AE5995"/>
    <w:rsid w:val="00AE6212"/>
    <w:rsid w:val="00AE6F35"/>
    <w:rsid w:val="00AF119D"/>
    <w:rsid w:val="00AF3D26"/>
    <w:rsid w:val="00AF4AB7"/>
    <w:rsid w:val="00AF536F"/>
    <w:rsid w:val="00AF57F8"/>
    <w:rsid w:val="00B0598D"/>
    <w:rsid w:val="00B060CF"/>
    <w:rsid w:val="00B06783"/>
    <w:rsid w:val="00B07559"/>
    <w:rsid w:val="00B07856"/>
    <w:rsid w:val="00B101B2"/>
    <w:rsid w:val="00B10563"/>
    <w:rsid w:val="00B11855"/>
    <w:rsid w:val="00B11CA8"/>
    <w:rsid w:val="00B13A08"/>
    <w:rsid w:val="00B166CA"/>
    <w:rsid w:val="00B2250D"/>
    <w:rsid w:val="00B226CF"/>
    <w:rsid w:val="00B24955"/>
    <w:rsid w:val="00B26EEE"/>
    <w:rsid w:val="00B35C23"/>
    <w:rsid w:val="00B406B5"/>
    <w:rsid w:val="00B41344"/>
    <w:rsid w:val="00B41ADF"/>
    <w:rsid w:val="00B41B94"/>
    <w:rsid w:val="00B42A64"/>
    <w:rsid w:val="00B43CBB"/>
    <w:rsid w:val="00B45E43"/>
    <w:rsid w:val="00B46ABC"/>
    <w:rsid w:val="00B51048"/>
    <w:rsid w:val="00B518C1"/>
    <w:rsid w:val="00B54BA1"/>
    <w:rsid w:val="00B61722"/>
    <w:rsid w:val="00B61931"/>
    <w:rsid w:val="00B61A53"/>
    <w:rsid w:val="00B61D1E"/>
    <w:rsid w:val="00B62051"/>
    <w:rsid w:val="00B63C84"/>
    <w:rsid w:val="00B65253"/>
    <w:rsid w:val="00B66290"/>
    <w:rsid w:val="00B7102A"/>
    <w:rsid w:val="00B743D2"/>
    <w:rsid w:val="00B74B46"/>
    <w:rsid w:val="00B75035"/>
    <w:rsid w:val="00B773F4"/>
    <w:rsid w:val="00B779FB"/>
    <w:rsid w:val="00B800C0"/>
    <w:rsid w:val="00B80861"/>
    <w:rsid w:val="00B82587"/>
    <w:rsid w:val="00B85F4A"/>
    <w:rsid w:val="00B86A60"/>
    <w:rsid w:val="00B86D91"/>
    <w:rsid w:val="00B873AF"/>
    <w:rsid w:val="00B90783"/>
    <w:rsid w:val="00B94E8B"/>
    <w:rsid w:val="00B97BBB"/>
    <w:rsid w:val="00BA37A6"/>
    <w:rsid w:val="00BA78C9"/>
    <w:rsid w:val="00BB0063"/>
    <w:rsid w:val="00BB065E"/>
    <w:rsid w:val="00BB4997"/>
    <w:rsid w:val="00BB56BE"/>
    <w:rsid w:val="00BB61AD"/>
    <w:rsid w:val="00BB6C2C"/>
    <w:rsid w:val="00BC032A"/>
    <w:rsid w:val="00BC5408"/>
    <w:rsid w:val="00BC6403"/>
    <w:rsid w:val="00BC70F9"/>
    <w:rsid w:val="00BD1479"/>
    <w:rsid w:val="00BD2F1E"/>
    <w:rsid w:val="00BD5CDB"/>
    <w:rsid w:val="00BD5EDE"/>
    <w:rsid w:val="00BD6ABD"/>
    <w:rsid w:val="00BD7EFB"/>
    <w:rsid w:val="00BE44B8"/>
    <w:rsid w:val="00BE4C9F"/>
    <w:rsid w:val="00BE7313"/>
    <w:rsid w:val="00BF17BE"/>
    <w:rsid w:val="00BF5FBF"/>
    <w:rsid w:val="00BF66AB"/>
    <w:rsid w:val="00BF686D"/>
    <w:rsid w:val="00BF6BC9"/>
    <w:rsid w:val="00BF792C"/>
    <w:rsid w:val="00C03C50"/>
    <w:rsid w:val="00C054A8"/>
    <w:rsid w:val="00C063A3"/>
    <w:rsid w:val="00C11366"/>
    <w:rsid w:val="00C137D9"/>
    <w:rsid w:val="00C14CEE"/>
    <w:rsid w:val="00C17B1A"/>
    <w:rsid w:val="00C20188"/>
    <w:rsid w:val="00C20A01"/>
    <w:rsid w:val="00C23285"/>
    <w:rsid w:val="00C2648A"/>
    <w:rsid w:val="00C2652B"/>
    <w:rsid w:val="00C2744F"/>
    <w:rsid w:val="00C30E69"/>
    <w:rsid w:val="00C3162F"/>
    <w:rsid w:val="00C3171C"/>
    <w:rsid w:val="00C3537D"/>
    <w:rsid w:val="00C37315"/>
    <w:rsid w:val="00C466DF"/>
    <w:rsid w:val="00C5084D"/>
    <w:rsid w:val="00C51E76"/>
    <w:rsid w:val="00C53B1B"/>
    <w:rsid w:val="00C53BCF"/>
    <w:rsid w:val="00C54305"/>
    <w:rsid w:val="00C54DD1"/>
    <w:rsid w:val="00C54E3E"/>
    <w:rsid w:val="00C55021"/>
    <w:rsid w:val="00C56A24"/>
    <w:rsid w:val="00C57D8D"/>
    <w:rsid w:val="00C605E8"/>
    <w:rsid w:val="00C6067C"/>
    <w:rsid w:val="00C60E5D"/>
    <w:rsid w:val="00C61779"/>
    <w:rsid w:val="00C63249"/>
    <w:rsid w:val="00C63F8E"/>
    <w:rsid w:val="00C64D3E"/>
    <w:rsid w:val="00C674BF"/>
    <w:rsid w:val="00C7065D"/>
    <w:rsid w:val="00C70C15"/>
    <w:rsid w:val="00C715A2"/>
    <w:rsid w:val="00C75D36"/>
    <w:rsid w:val="00C75FC2"/>
    <w:rsid w:val="00C760DA"/>
    <w:rsid w:val="00C76C31"/>
    <w:rsid w:val="00C76D2B"/>
    <w:rsid w:val="00C77B43"/>
    <w:rsid w:val="00C815E0"/>
    <w:rsid w:val="00C829B4"/>
    <w:rsid w:val="00C83A93"/>
    <w:rsid w:val="00C84B25"/>
    <w:rsid w:val="00C853EE"/>
    <w:rsid w:val="00C85C09"/>
    <w:rsid w:val="00C875AD"/>
    <w:rsid w:val="00C8797A"/>
    <w:rsid w:val="00C96E0D"/>
    <w:rsid w:val="00CA2280"/>
    <w:rsid w:val="00CA37F7"/>
    <w:rsid w:val="00CA3FE5"/>
    <w:rsid w:val="00CA4E4D"/>
    <w:rsid w:val="00CA4FF5"/>
    <w:rsid w:val="00CA56B1"/>
    <w:rsid w:val="00CB02AC"/>
    <w:rsid w:val="00CB2E40"/>
    <w:rsid w:val="00CB35DA"/>
    <w:rsid w:val="00CB37AA"/>
    <w:rsid w:val="00CB3929"/>
    <w:rsid w:val="00CB69F2"/>
    <w:rsid w:val="00CB7378"/>
    <w:rsid w:val="00CC3073"/>
    <w:rsid w:val="00CC34A8"/>
    <w:rsid w:val="00CC3708"/>
    <w:rsid w:val="00CD06A8"/>
    <w:rsid w:val="00CD19D6"/>
    <w:rsid w:val="00CD1A21"/>
    <w:rsid w:val="00CD368B"/>
    <w:rsid w:val="00CD5419"/>
    <w:rsid w:val="00CD6543"/>
    <w:rsid w:val="00CD6933"/>
    <w:rsid w:val="00CE367F"/>
    <w:rsid w:val="00CE441A"/>
    <w:rsid w:val="00CE4CBF"/>
    <w:rsid w:val="00CE66E1"/>
    <w:rsid w:val="00CE7050"/>
    <w:rsid w:val="00CE73BE"/>
    <w:rsid w:val="00CE741F"/>
    <w:rsid w:val="00CF055E"/>
    <w:rsid w:val="00CF07F2"/>
    <w:rsid w:val="00CF5A24"/>
    <w:rsid w:val="00CF690E"/>
    <w:rsid w:val="00D00F5D"/>
    <w:rsid w:val="00D02DF5"/>
    <w:rsid w:val="00D047E2"/>
    <w:rsid w:val="00D05667"/>
    <w:rsid w:val="00D06220"/>
    <w:rsid w:val="00D063A4"/>
    <w:rsid w:val="00D0799B"/>
    <w:rsid w:val="00D12678"/>
    <w:rsid w:val="00D1301A"/>
    <w:rsid w:val="00D150C1"/>
    <w:rsid w:val="00D16053"/>
    <w:rsid w:val="00D16553"/>
    <w:rsid w:val="00D2181A"/>
    <w:rsid w:val="00D232E0"/>
    <w:rsid w:val="00D310F9"/>
    <w:rsid w:val="00D31D57"/>
    <w:rsid w:val="00D34483"/>
    <w:rsid w:val="00D347C4"/>
    <w:rsid w:val="00D37898"/>
    <w:rsid w:val="00D420B4"/>
    <w:rsid w:val="00D42C62"/>
    <w:rsid w:val="00D42F1B"/>
    <w:rsid w:val="00D42FF6"/>
    <w:rsid w:val="00D43A6D"/>
    <w:rsid w:val="00D51752"/>
    <w:rsid w:val="00D52036"/>
    <w:rsid w:val="00D541E8"/>
    <w:rsid w:val="00D56B9E"/>
    <w:rsid w:val="00D57CD9"/>
    <w:rsid w:val="00D6171B"/>
    <w:rsid w:val="00D63640"/>
    <w:rsid w:val="00D63BFA"/>
    <w:rsid w:val="00D63D2C"/>
    <w:rsid w:val="00D64012"/>
    <w:rsid w:val="00D65A9C"/>
    <w:rsid w:val="00D67F83"/>
    <w:rsid w:val="00D7116E"/>
    <w:rsid w:val="00D732E2"/>
    <w:rsid w:val="00D73B5E"/>
    <w:rsid w:val="00D740EC"/>
    <w:rsid w:val="00D829DF"/>
    <w:rsid w:val="00D83B4E"/>
    <w:rsid w:val="00D84484"/>
    <w:rsid w:val="00D858B2"/>
    <w:rsid w:val="00D86C0E"/>
    <w:rsid w:val="00D86C87"/>
    <w:rsid w:val="00D9045D"/>
    <w:rsid w:val="00D96A47"/>
    <w:rsid w:val="00D96A77"/>
    <w:rsid w:val="00D9743C"/>
    <w:rsid w:val="00DA073F"/>
    <w:rsid w:val="00DA1651"/>
    <w:rsid w:val="00DA1A74"/>
    <w:rsid w:val="00DA2313"/>
    <w:rsid w:val="00DA3B87"/>
    <w:rsid w:val="00DA4907"/>
    <w:rsid w:val="00DA6C22"/>
    <w:rsid w:val="00DA7EC6"/>
    <w:rsid w:val="00DB04D6"/>
    <w:rsid w:val="00DB23FC"/>
    <w:rsid w:val="00DB62F2"/>
    <w:rsid w:val="00DC1C61"/>
    <w:rsid w:val="00DC6870"/>
    <w:rsid w:val="00DD1C06"/>
    <w:rsid w:val="00DD29A4"/>
    <w:rsid w:val="00DD2EF4"/>
    <w:rsid w:val="00DD4A3C"/>
    <w:rsid w:val="00DD61DF"/>
    <w:rsid w:val="00DD7E8F"/>
    <w:rsid w:val="00DE2918"/>
    <w:rsid w:val="00DE39BC"/>
    <w:rsid w:val="00DE4211"/>
    <w:rsid w:val="00DE520A"/>
    <w:rsid w:val="00DE5232"/>
    <w:rsid w:val="00DE5FB2"/>
    <w:rsid w:val="00DE6923"/>
    <w:rsid w:val="00DF1FE3"/>
    <w:rsid w:val="00DF2E38"/>
    <w:rsid w:val="00DF3C42"/>
    <w:rsid w:val="00DF4AC2"/>
    <w:rsid w:val="00DF7607"/>
    <w:rsid w:val="00E02FF7"/>
    <w:rsid w:val="00E070E0"/>
    <w:rsid w:val="00E07F56"/>
    <w:rsid w:val="00E100F1"/>
    <w:rsid w:val="00E10912"/>
    <w:rsid w:val="00E119A6"/>
    <w:rsid w:val="00E17819"/>
    <w:rsid w:val="00E17FEC"/>
    <w:rsid w:val="00E21C46"/>
    <w:rsid w:val="00E22112"/>
    <w:rsid w:val="00E23B2E"/>
    <w:rsid w:val="00E246E6"/>
    <w:rsid w:val="00E24B8C"/>
    <w:rsid w:val="00E261FC"/>
    <w:rsid w:val="00E27891"/>
    <w:rsid w:val="00E30945"/>
    <w:rsid w:val="00E323A2"/>
    <w:rsid w:val="00E40820"/>
    <w:rsid w:val="00E40B84"/>
    <w:rsid w:val="00E41BAF"/>
    <w:rsid w:val="00E45C47"/>
    <w:rsid w:val="00E46B59"/>
    <w:rsid w:val="00E4739D"/>
    <w:rsid w:val="00E523B0"/>
    <w:rsid w:val="00E53976"/>
    <w:rsid w:val="00E5578A"/>
    <w:rsid w:val="00E55F4F"/>
    <w:rsid w:val="00E56E29"/>
    <w:rsid w:val="00E56F27"/>
    <w:rsid w:val="00E60B50"/>
    <w:rsid w:val="00E63A59"/>
    <w:rsid w:val="00E652A6"/>
    <w:rsid w:val="00E67C32"/>
    <w:rsid w:val="00E67E97"/>
    <w:rsid w:val="00E7055D"/>
    <w:rsid w:val="00E71C31"/>
    <w:rsid w:val="00E74CF9"/>
    <w:rsid w:val="00E7553A"/>
    <w:rsid w:val="00E76607"/>
    <w:rsid w:val="00E817C1"/>
    <w:rsid w:val="00E83D93"/>
    <w:rsid w:val="00E84A65"/>
    <w:rsid w:val="00E87BA4"/>
    <w:rsid w:val="00E9017E"/>
    <w:rsid w:val="00E90609"/>
    <w:rsid w:val="00E906B0"/>
    <w:rsid w:val="00E907E3"/>
    <w:rsid w:val="00E90B2A"/>
    <w:rsid w:val="00E91916"/>
    <w:rsid w:val="00E92766"/>
    <w:rsid w:val="00E92B58"/>
    <w:rsid w:val="00EB1F73"/>
    <w:rsid w:val="00EB50DD"/>
    <w:rsid w:val="00EB601F"/>
    <w:rsid w:val="00EB6656"/>
    <w:rsid w:val="00EB6CC0"/>
    <w:rsid w:val="00EB6D9C"/>
    <w:rsid w:val="00EB7781"/>
    <w:rsid w:val="00EC628A"/>
    <w:rsid w:val="00EC751B"/>
    <w:rsid w:val="00ED03E2"/>
    <w:rsid w:val="00ED173A"/>
    <w:rsid w:val="00ED2FC2"/>
    <w:rsid w:val="00ED353E"/>
    <w:rsid w:val="00ED7020"/>
    <w:rsid w:val="00EE0670"/>
    <w:rsid w:val="00EE2DD2"/>
    <w:rsid w:val="00EE357D"/>
    <w:rsid w:val="00EE4B27"/>
    <w:rsid w:val="00EE5ACD"/>
    <w:rsid w:val="00EE5C43"/>
    <w:rsid w:val="00EE7828"/>
    <w:rsid w:val="00EF0789"/>
    <w:rsid w:val="00EF153D"/>
    <w:rsid w:val="00EF1B0D"/>
    <w:rsid w:val="00EF1D0E"/>
    <w:rsid w:val="00EF3505"/>
    <w:rsid w:val="00EF3601"/>
    <w:rsid w:val="00EF3A11"/>
    <w:rsid w:val="00EF3FB5"/>
    <w:rsid w:val="00EF4C9C"/>
    <w:rsid w:val="00EF6836"/>
    <w:rsid w:val="00EF77FF"/>
    <w:rsid w:val="00F0171C"/>
    <w:rsid w:val="00F02605"/>
    <w:rsid w:val="00F02B84"/>
    <w:rsid w:val="00F0355C"/>
    <w:rsid w:val="00F05056"/>
    <w:rsid w:val="00F05340"/>
    <w:rsid w:val="00F056DC"/>
    <w:rsid w:val="00F05CCB"/>
    <w:rsid w:val="00F06493"/>
    <w:rsid w:val="00F0671E"/>
    <w:rsid w:val="00F06D2F"/>
    <w:rsid w:val="00F10150"/>
    <w:rsid w:val="00F10F3E"/>
    <w:rsid w:val="00F11D4D"/>
    <w:rsid w:val="00F12989"/>
    <w:rsid w:val="00F132CD"/>
    <w:rsid w:val="00F1370F"/>
    <w:rsid w:val="00F15EDE"/>
    <w:rsid w:val="00F17E94"/>
    <w:rsid w:val="00F21B6B"/>
    <w:rsid w:val="00F24F4D"/>
    <w:rsid w:val="00F26C89"/>
    <w:rsid w:val="00F26E34"/>
    <w:rsid w:val="00F32A53"/>
    <w:rsid w:val="00F35A7D"/>
    <w:rsid w:val="00F363B9"/>
    <w:rsid w:val="00F36409"/>
    <w:rsid w:val="00F40312"/>
    <w:rsid w:val="00F404D2"/>
    <w:rsid w:val="00F41767"/>
    <w:rsid w:val="00F424E4"/>
    <w:rsid w:val="00F43814"/>
    <w:rsid w:val="00F47048"/>
    <w:rsid w:val="00F47321"/>
    <w:rsid w:val="00F47E4C"/>
    <w:rsid w:val="00F516DF"/>
    <w:rsid w:val="00F51A5D"/>
    <w:rsid w:val="00F51F1B"/>
    <w:rsid w:val="00F54732"/>
    <w:rsid w:val="00F5711A"/>
    <w:rsid w:val="00F57F38"/>
    <w:rsid w:val="00F62020"/>
    <w:rsid w:val="00F66050"/>
    <w:rsid w:val="00F664CB"/>
    <w:rsid w:val="00F66CB7"/>
    <w:rsid w:val="00F72D83"/>
    <w:rsid w:val="00F739CF"/>
    <w:rsid w:val="00F74566"/>
    <w:rsid w:val="00F7570A"/>
    <w:rsid w:val="00F75ECB"/>
    <w:rsid w:val="00F76459"/>
    <w:rsid w:val="00F76B05"/>
    <w:rsid w:val="00F777E7"/>
    <w:rsid w:val="00F7794F"/>
    <w:rsid w:val="00F833B7"/>
    <w:rsid w:val="00F83608"/>
    <w:rsid w:val="00F83B62"/>
    <w:rsid w:val="00F84108"/>
    <w:rsid w:val="00F85D48"/>
    <w:rsid w:val="00F869FD"/>
    <w:rsid w:val="00F90291"/>
    <w:rsid w:val="00F9040D"/>
    <w:rsid w:val="00F90604"/>
    <w:rsid w:val="00F9257E"/>
    <w:rsid w:val="00F94A93"/>
    <w:rsid w:val="00F961A0"/>
    <w:rsid w:val="00FA1D83"/>
    <w:rsid w:val="00FA201C"/>
    <w:rsid w:val="00FA4A09"/>
    <w:rsid w:val="00FB6C75"/>
    <w:rsid w:val="00FB7069"/>
    <w:rsid w:val="00FB7660"/>
    <w:rsid w:val="00FB7E03"/>
    <w:rsid w:val="00FC1BDF"/>
    <w:rsid w:val="00FC52E3"/>
    <w:rsid w:val="00FC6826"/>
    <w:rsid w:val="00FD2B40"/>
    <w:rsid w:val="00FD442C"/>
    <w:rsid w:val="00FD75D3"/>
    <w:rsid w:val="00FE103B"/>
    <w:rsid w:val="00FE15AB"/>
    <w:rsid w:val="00FE24E5"/>
    <w:rsid w:val="00FE375E"/>
    <w:rsid w:val="00FE5CD4"/>
    <w:rsid w:val="00FE60DB"/>
    <w:rsid w:val="00FE71DC"/>
    <w:rsid w:val="00FE74DD"/>
    <w:rsid w:val="00FE7564"/>
    <w:rsid w:val="00FF0FB7"/>
    <w:rsid w:val="00FF1AC8"/>
    <w:rsid w:val="00FF662B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5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E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E60B360FD343B3B9E7BB694E240854666A21486D684CC794E0D58A1F0C805E3208D50EE43A82w9A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D7E60B360FD343B3B9F8AA7C4E240854666325486C684CC794E0D58Aw1A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7E60B360FD343B3B9F8AA7C4E240854616B274C65684CC794E0D58Aw1A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D7E60B360FD343B3B9F8AA7C4E240854616B274B67684CC794E0D58Aw1AFI" TargetMode="External"/><Relationship Id="rId10" Type="http://schemas.openxmlformats.org/officeDocument/2006/relationships/hyperlink" Target="consultantplus://offline/ref=8ED7E60B360FD343B3B9E7BB694E240854666B244D63684CC794E0D58A1F0C805E3208D50EE43A80w9A2I" TargetMode="External"/><Relationship Id="rId4" Type="http://schemas.openxmlformats.org/officeDocument/2006/relationships/hyperlink" Target="consultantplus://offline/ref=8ED7E60B360FD343B3B9F8AA7C4E240854616B214A61684CC794E0D58Aw1AFI" TargetMode="External"/><Relationship Id="rId9" Type="http://schemas.openxmlformats.org/officeDocument/2006/relationships/hyperlink" Target="consultantplus://offline/ref=8ED7E60B360FD343B3B9E7BB694E240854666B244D63684CC794E0D58Aw1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2013-03-28T08:00:00Z</dcterms:created>
  <dcterms:modified xsi:type="dcterms:W3CDTF">2013-03-28T08:03:00Z</dcterms:modified>
</cp:coreProperties>
</file>