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КАЛИНИНГРАДСКОЙ ОБЛАСТИ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СЛУЖБА ПО ГОСУДАРСТВЕННОМУ РЕГУЛИРОВАНИЮ ЦЕН И ТАРИФОВ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КАЛИНИНГРАДСКОЙ ОБЛАСТИ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марта 2015 г. N 35-01э/15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и дополнения в Приказ Службы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государственному регулировани</w:t>
      </w:r>
      <w:bookmarkStart w:id="1" w:name="_GoBack"/>
      <w:bookmarkEnd w:id="1"/>
      <w:r>
        <w:rPr>
          <w:rFonts w:ascii="Calibri" w:hAnsi="Calibri" w:cs="Calibri"/>
          <w:b/>
          <w:bCs/>
        </w:rPr>
        <w:t>ю цен и тарифов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Калининградской области от 26 ноября 2014 года N 131-02э/14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28 марта 2013 года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Калининградской области от 28 марта 2011 года N 189 "О службе по государственному регулированию цен и тарифов Калининградской области", на основании решения правления Службы по государственному регулированию цен и тарифов Калининградской области от 27 марта 2015 года N 35/15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государственному регулированию цен и тарифов Калининградской области от 26 ноября 2014 года N 131-02э/14 "Об установлении тарифов на электрическую энергию для населения и приравненных к нему категорий потребителей по Калининградской области на 2015 год" с учетом изменений, внесенных Приказом Службы по государственному регулированию цен и тарифов Калининградской области от 11 марта 2015 года N 27-02э/15, следующие изменения и дополнение: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0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"Тарифы на электрическую энергию для населения и </w:t>
      </w:r>
      <w:proofErr w:type="gramStart"/>
      <w:r>
        <w:rPr>
          <w:rFonts w:ascii="Calibri" w:hAnsi="Calibri" w:cs="Calibri"/>
        </w:rPr>
        <w:t>приравненным</w:t>
      </w:r>
      <w:proofErr w:type="gramEnd"/>
      <w:r>
        <w:rPr>
          <w:rFonts w:ascii="Calibri" w:hAnsi="Calibri" w:cs="Calibri"/>
        </w:rPr>
        <w:t xml:space="preserve"> к нему категорий потребителей по Калининградской области на 2015 год" изложить в редакции согласно </w:t>
      </w:r>
      <w:hyperlink w:anchor="Par41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приложении N 2 "Балансовые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категориям потребителей по Калининградской области":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слово "Таблица" заменить словом "Таблица N 1";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дополнить таблицей N 2 в редакции согласно </w:t>
      </w:r>
      <w:hyperlink w:anchor="Par302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1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 и N 2 изложить в редакции согласно </w:t>
      </w:r>
      <w:hyperlink w:anchor="Par41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 </w:t>
      </w:r>
      <w:hyperlink w:anchor="Par30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государственному регулированию цен и тарифов Калининградской области от 26 ноября 2014 года N 131-01э/14 "Об установлении понижающих коэффициентов к тарифам на электрическую энергию для населения и приравненных к нему категорий потребителей на 2015 год" признать утратившим силу.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Приказ вступает в силу со дня опубликования.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(директор) Службы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государственному регулированию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Калининградской области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К.А. </w:t>
      </w:r>
      <w:proofErr w:type="spellStart"/>
      <w:r>
        <w:rPr>
          <w:rFonts w:ascii="Calibri" w:hAnsi="Calibri" w:cs="Calibri"/>
        </w:rPr>
        <w:t>Юткин</w:t>
      </w:r>
      <w:proofErr w:type="spellEnd"/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FD05A1" w:rsidSect="00C948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lastRenderedPageBreak/>
        <w:t>Приложение N 1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государственному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цен и тарифов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марта 2015 г. N 35-01э/15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"/>
      <w:bookmarkEnd w:id="3"/>
      <w:r>
        <w:rPr>
          <w:rFonts w:ascii="Calibri" w:hAnsi="Calibri" w:cs="Calibri"/>
          <w:b/>
          <w:bCs/>
        </w:rPr>
        <w:t>ЦЕНЫ (ТАРИФЫ)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 и приравненным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 по Калининградской области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62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9049"/>
        <w:gridCol w:w="1399"/>
        <w:gridCol w:w="1652"/>
        <w:gridCol w:w="1792"/>
      </w:tblGrid>
      <w:tr w:rsidR="00FD05A1" w:rsidTr="00FD05A1">
        <w:tc>
          <w:tcPr>
            <w:tcW w:w="14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</w:tr>
      <w:tr w:rsidR="00FD05A1" w:rsidTr="00FD05A1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FD05A1" w:rsidTr="00FD05A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D05A1" w:rsidTr="00FD05A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94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28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указаны с учетом НДС):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</w:t>
            </w:r>
            <w:r>
              <w:rPr>
                <w:rFonts w:ascii="Calibri" w:hAnsi="Calibri" w:cs="Calibri"/>
              </w:rPr>
              <w:lastRenderedPageBreak/>
              <w:t>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ar29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D05A1" w:rsidTr="00FD05A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</w:tr>
      <w:tr w:rsidR="00FD05A1" w:rsidTr="00FD05A1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FD05A1" w:rsidTr="00FD05A1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4,75</w:t>
            </w:r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FD05A1" w:rsidTr="00FD05A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94"/>
            <w:bookmarkEnd w:id="4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указаны с учетом НДС):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</w:t>
            </w:r>
            <w:r>
              <w:rPr>
                <w:rFonts w:ascii="Calibri" w:hAnsi="Calibri" w:cs="Calibri"/>
              </w:rPr>
              <w:lastRenderedPageBreak/>
              <w:t>учета электрической энергии.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ar29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D05A1" w:rsidTr="00FD05A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</w:t>
            </w:r>
          </w:p>
        </w:tc>
      </w:tr>
      <w:tr w:rsidR="00FD05A1" w:rsidTr="00FD05A1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FD05A1" w:rsidTr="00FD05A1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</w:t>
            </w:r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</w:t>
            </w:r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FD05A1" w:rsidTr="00FD05A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128"/>
            <w:bookmarkEnd w:id="5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 (тарифы указаны с учетом НДС):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</w:t>
            </w:r>
            <w:r>
              <w:rPr>
                <w:rFonts w:ascii="Calibri" w:hAnsi="Calibri" w:cs="Calibri"/>
              </w:rPr>
              <w:lastRenderedPageBreak/>
              <w:t xml:space="preserve">дальнейшей продажи населению и приравненным к нему категориям потребителей, указанным в данном пункте. </w:t>
            </w:r>
            <w:hyperlink w:anchor="Par29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D05A1" w:rsidTr="00FD05A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</w:t>
            </w:r>
          </w:p>
        </w:tc>
      </w:tr>
      <w:tr w:rsidR="00FD05A1" w:rsidTr="00FD05A1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FD05A1" w:rsidTr="00FD05A1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</w:t>
            </w:r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</w:t>
            </w:r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FD05A1" w:rsidTr="00FD05A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указаны с учетом НДС).</w:t>
            </w:r>
          </w:p>
        </w:tc>
      </w:tr>
      <w:tr w:rsidR="00FD05A1" w:rsidTr="00FD05A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29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D05A1" w:rsidTr="00FD05A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</w:tr>
      <w:tr w:rsidR="00FD05A1" w:rsidTr="00FD05A1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FD05A1" w:rsidTr="00FD05A1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4,75</w:t>
            </w:r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FD05A1" w:rsidTr="00FD05A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29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D05A1" w:rsidTr="00FD05A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</w:tr>
      <w:tr w:rsidR="00FD05A1" w:rsidTr="00FD05A1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FD05A1" w:rsidTr="00FD05A1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4,75</w:t>
            </w:r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FD05A1" w:rsidTr="00FD05A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29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D05A1" w:rsidTr="00FD05A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</w:tr>
      <w:tr w:rsidR="00FD05A1" w:rsidTr="00FD05A1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FD05A1" w:rsidTr="00FD05A1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4,75</w:t>
            </w:r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FD05A1" w:rsidTr="00FD05A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29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D05A1" w:rsidTr="00FD05A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</w:tr>
      <w:tr w:rsidR="00FD05A1" w:rsidTr="00FD05A1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FD05A1" w:rsidTr="00FD05A1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4,75</w:t>
            </w:r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</w:tr>
      <w:tr w:rsidR="00FD05A1" w:rsidTr="00FD05A1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</w:tbl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95"/>
      <w:bookmarkEnd w:id="6"/>
      <w:r>
        <w:rPr>
          <w:rFonts w:ascii="Calibri" w:hAnsi="Calibri" w:cs="Calibri"/>
        </w:rPr>
        <w:t xml:space="preserve">&lt;1&gt; Интервалы тарифных зон суток для населения и приравненных к нему категорий потребителей утверждены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26 ноября 2013 года N 1473-э.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96"/>
      <w:bookmarkEnd w:id="7"/>
      <w:r>
        <w:rPr>
          <w:rFonts w:ascii="Calibri" w:hAnsi="Calibri" w:cs="Calibri"/>
        </w:rPr>
        <w:t xml:space="preserve"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</w:t>
      </w:r>
      <w:r>
        <w:rPr>
          <w:rFonts w:ascii="Calibri" w:hAnsi="Calibri" w:cs="Calibri"/>
        </w:rPr>
        <w:lastRenderedPageBreak/>
        <w:t>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302"/>
      <w:bookmarkEnd w:id="8"/>
      <w:r>
        <w:rPr>
          <w:rFonts w:ascii="Calibri" w:hAnsi="Calibri" w:cs="Calibri"/>
        </w:rPr>
        <w:t>Приложение N 2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государственному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цен и тарифов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марта 2015 г. N 35-01э/15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309"/>
      <w:bookmarkEnd w:id="9"/>
      <w:r>
        <w:rPr>
          <w:rFonts w:ascii="Calibri" w:hAnsi="Calibri" w:cs="Calibri"/>
        </w:rPr>
        <w:t>Таблица N 2</w:t>
      </w: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0365"/>
        <w:gridCol w:w="1638"/>
        <w:gridCol w:w="1652"/>
      </w:tblGrid>
      <w:tr w:rsidR="00FD05A1" w:rsidTr="00FD05A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FD05A1" w:rsidTr="00FD05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FD05A1" w:rsidTr="00FD05A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D05A1" w:rsidTr="00FD05A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</w:t>
            </w:r>
            <w:r>
              <w:rPr>
                <w:rFonts w:ascii="Calibri" w:hAnsi="Calibri" w:cs="Calibri"/>
              </w:rPr>
              <w:lastRenderedPageBreak/>
              <w:t>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ar36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D05A1" w:rsidTr="00FD05A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ar36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D05A1" w:rsidTr="00FD05A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D05A1" w:rsidTr="00FD05A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36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D05A1" w:rsidTr="00FD05A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36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D05A1" w:rsidTr="00FD05A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36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FD05A1" w:rsidTr="00FD05A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36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5A1" w:rsidRDefault="00FD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5A1" w:rsidRDefault="00FD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D36D08" w:rsidRDefault="00FD05A1" w:rsidP="00FD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0" w:name="Par361"/>
      <w:bookmarkEnd w:id="10"/>
      <w:r>
        <w:rPr>
          <w:rFonts w:ascii="Calibri" w:hAnsi="Calibri" w:cs="Calibri"/>
        </w:rPr>
        <w:t xml:space="preserve"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</w:t>
      </w:r>
      <w:r>
        <w:rPr>
          <w:rFonts w:ascii="Calibri" w:hAnsi="Calibri" w:cs="Calibri"/>
        </w:rPr>
        <w:lastRenderedPageBreak/>
        <w:t>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sectPr w:rsidR="00D36D0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A1"/>
    <w:rsid w:val="00132546"/>
    <w:rsid w:val="00D36D08"/>
    <w:rsid w:val="00FD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17AB7372468990011A448BB2A56E0809AFB8E2FC59895F30FB1CC2E3AE3D64855I" TargetMode="External"/><Relationship Id="rId13" Type="http://schemas.openxmlformats.org/officeDocument/2006/relationships/hyperlink" Target="consultantplus://offline/ref=05D17AB7372468990011BA45AD4608E98594A38429C097CAAD50EA917933E981C2D079CA68CA17754B5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D17AB7372468990011BA45AD4608E98596A18520C297CAAD50EA91794353I" TargetMode="External"/><Relationship Id="rId12" Type="http://schemas.openxmlformats.org/officeDocument/2006/relationships/hyperlink" Target="consultantplus://offline/ref=05D17AB7372468990011A448BB2A56E0809AFB8E2FC7999CF40FB1CC2E3AE3D6485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D17AB7372468990011BA45AD4608E98596A08A2FC797CAAD50EA91794353I" TargetMode="External"/><Relationship Id="rId11" Type="http://schemas.openxmlformats.org/officeDocument/2006/relationships/hyperlink" Target="consultantplus://offline/ref=05D17AB7372468990011A448BB2A56E0809AFB8E2FC7999CF70FB1CC2E3AE3D6859F20882CC71675BC8B0C475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D17AB7372468990011A448BB2A56E0809AFB8E2FC7999CF70FB1CC2E3AE3D6859F20882CC71675BC8B0C475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D17AB7372468990011A448BB2A56E0809AFB8E2FC7999CF70FB1CC2E3AE3D6485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3389</Words>
  <Characters>19321</Characters>
  <Application>Microsoft Office Word</Application>
  <DocSecurity>4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Виктория Александровна</dc:creator>
  <cp:lastModifiedBy>Бухров Евгений Александрович</cp:lastModifiedBy>
  <cp:revision>2</cp:revision>
  <dcterms:created xsi:type="dcterms:W3CDTF">2015-05-07T09:26:00Z</dcterms:created>
  <dcterms:modified xsi:type="dcterms:W3CDTF">2015-05-07T09:26:00Z</dcterms:modified>
</cp:coreProperties>
</file>