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ДЕПАРТАМЕНТ ПО ТАРИФАМ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2013 г. N 81/2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КОТЛОВЫХ ТАРИФОВ НА УСЛУГИ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СЕТЯМ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 НА 2014 ГОД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регулируемых цен (тарифов) в электроэнергетике", решением правления департамента по тарифам Приморского края от 20 декабря 2013 года N 84, департамент по тарифам Приморского края постановляет:</w:t>
      </w:r>
      <w:proofErr w:type="gramEnd"/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и ввести в действие с 1 января 2014 года по 31 декабря 2014 года единые котловые </w:t>
      </w:r>
      <w:hyperlink w:anchor="Par2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Приморского края согласно приложению.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со дня его официального опубликования.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Приложение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по тарифам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20.12.2013 N 81/2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1A5867" w:rsidSect="00BB67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ЕДИНЫЕ (КОТЛОВЫЕ) ТАРИФЫ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ПРИМОРСКОГО КРАЯ НА 2014 ГОД (ТАРИФЫ УКАЗЫВАЮТСЯ БЕЗ НДС)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488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805"/>
        <w:gridCol w:w="1589"/>
        <w:gridCol w:w="1276"/>
        <w:gridCol w:w="1275"/>
        <w:gridCol w:w="1134"/>
        <w:gridCol w:w="1276"/>
        <w:gridCol w:w="1134"/>
        <w:gridCol w:w="1134"/>
        <w:gridCol w:w="1276"/>
        <w:gridCol w:w="1276"/>
      </w:tblGrid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2014 года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2014 года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3" w:name="Par59"/>
            <w:bookmarkEnd w:id="3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1,36482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2,31477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2,50403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2,15642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2,32138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2,55873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руб./кВт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198,07336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227,99585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457,39648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694,05139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</w:t>
            </w:r>
            <w:bookmarkStart w:id="4" w:name="_GoBack"/>
            <w:bookmarkEnd w:id="4"/>
            <w:r>
              <w:rPr>
                <w:rFonts w:ascii="Calibri" w:hAnsi="Calibri" w:cs="Calibri"/>
              </w:rPr>
              <w:t xml:space="preserve">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1,05103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1,78738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1,05011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1,78432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1,33585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1,07876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100"/>
            <w:bookmarkEnd w:id="5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руб./кВт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0,16153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0,16851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935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на территории Приморского края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на территории Приморского края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935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Коммунэлектросервис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90580,37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МУПВ "ВПЭС"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497329,74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Арсеньевэлектросервис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117461,66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Михайловагропромэнерго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47796,45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Спасскэлектросеть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127396,83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Хасанкоммунэнерго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166604,08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>" пос. Кавалерово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71605,16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"Кировская электросеть"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41370,72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"Коммунальные сети"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152623,81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ООО "Территориальная </w:t>
            </w:r>
            <w:proofErr w:type="spellStart"/>
            <w:r>
              <w:rPr>
                <w:rFonts w:ascii="Calibri" w:hAnsi="Calibri" w:cs="Calibri"/>
              </w:rPr>
              <w:t>энергосетевая</w:t>
            </w:r>
            <w:proofErr w:type="spellEnd"/>
            <w:r>
              <w:rPr>
                <w:rFonts w:ascii="Calibri" w:hAnsi="Calibri" w:cs="Calibri"/>
              </w:rPr>
              <w:t xml:space="preserve"> компания"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166814,25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Электросервис</w:t>
            </w:r>
            <w:proofErr w:type="spellEnd"/>
            <w:r>
              <w:rPr>
                <w:rFonts w:ascii="Calibri" w:hAnsi="Calibri" w:cs="Calibri"/>
              </w:rPr>
              <w:t>-Сети"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73759,74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МУП "Уссурийск-Электросеть"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197600,91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"Энергия"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38172,31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Октябрьское районное муниципальное предприятие </w:t>
            </w:r>
            <w:proofErr w:type="gramStart"/>
            <w:r>
              <w:rPr>
                <w:rFonts w:ascii="Calibri" w:hAnsi="Calibri" w:cs="Calibri"/>
              </w:rPr>
              <w:t>электрических</w:t>
            </w:r>
            <w:proofErr w:type="gramEnd"/>
          </w:p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сетей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35657,63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523980,01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"ДРСК"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5043266,2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Хорольское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унитарное предприятие электрических сетей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31714,24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Электробытсервис</w:t>
            </w:r>
            <w:proofErr w:type="spellEnd"/>
            <w:r>
              <w:rPr>
                <w:rFonts w:ascii="Calibri" w:hAnsi="Calibri" w:cs="Calibri"/>
              </w:rPr>
              <w:t xml:space="preserve">" </w:t>
            </w:r>
            <w:proofErr w:type="spellStart"/>
            <w:r>
              <w:rPr>
                <w:rFonts w:ascii="Calibri" w:hAnsi="Calibri" w:cs="Calibri"/>
              </w:rPr>
              <w:t>пгт</w:t>
            </w:r>
            <w:proofErr w:type="spellEnd"/>
            <w:r>
              <w:rPr>
                <w:rFonts w:ascii="Calibri" w:hAnsi="Calibri" w:cs="Calibri"/>
              </w:rPr>
              <w:t xml:space="preserve"> Пограничный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32410,96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"Приморский лесокомбинат"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2356,29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"Спасский комбинат асбестоцементных изделий"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363,29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Дальмебель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2631,6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"Горно-химическая компания Бор"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4636,83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Спассэлектроконтроль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14435,96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"ТЭК Арсеньев"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2196,52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"Транзит-Лес"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1556,07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(Дальневосточная дирекция по энергообеспечению СП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филиала ОАО "РЖД")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37732,07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"Восточный порт"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18838,81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"ЕВРАЗ Находкинский морской торговый порт"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3441,93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ДальЭлектроСила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9363,92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"Дальневосточный судомеханический завод"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2436,13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"Инфраструктура"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5311,49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"Ярославская горнорудная компания"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27,52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"Энергетические сети Преображения"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12690,03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"Электросеть" село Черниговка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9419,10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"Распределительные энергетические сети"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20243,68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"Энергетическая управляющая компания"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133767,09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"Эксперт" пос. Кавалерово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4708,30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38.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ФСК "Никита"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3435,65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39.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"Находкинский морской рыбный порт"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1499,50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Приморскуголь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469,55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gramStart"/>
            <w:r>
              <w:rPr>
                <w:rFonts w:ascii="Calibri" w:hAnsi="Calibri" w:cs="Calibri"/>
              </w:rPr>
              <w:t>Уссурийский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масложиркомбинат</w:t>
            </w:r>
            <w:proofErr w:type="spellEnd"/>
            <w:r>
              <w:rPr>
                <w:rFonts w:ascii="Calibri" w:hAnsi="Calibri" w:cs="Calibri"/>
              </w:rPr>
              <w:t xml:space="preserve"> "Приморская соя"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3637,55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"УК "</w:t>
            </w:r>
            <w:proofErr w:type="spellStart"/>
            <w:r>
              <w:rPr>
                <w:rFonts w:ascii="Calibri" w:hAnsi="Calibri" w:cs="Calibri"/>
              </w:rPr>
              <w:t>ПВЭСиК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3150,98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Спасскцемент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3246,00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"Артемовская электросетевая компания"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72453,64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45.</w:t>
            </w: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Хасанское</w:t>
            </w:r>
            <w:proofErr w:type="spellEnd"/>
            <w:r>
              <w:rPr>
                <w:rFonts w:ascii="Calibri" w:hAnsi="Calibri" w:cs="Calibri"/>
              </w:rPr>
              <w:t xml:space="preserve"> ПЭС"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1514,4</w:t>
            </w:r>
          </w:p>
        </w:tc>
      </w:tr>
      <w:tr w:rsidR="001A5867" w:rsidTr="001A586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67" w:rsidRDefault="001A58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7871089,42</w:t>
            </w:r>
          </w:p>
        </w:tc>
      </w:tr>
    </w:tbl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 по тарифам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Приморского края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Г.Н.НЕВАЛЕННЫЙ</w:t>
      </w: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A5867" w:rsidRDefault="001A586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1A5867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67"/>
    <w:rsid w:val="001A5867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62D27B68A037DC35220496DAEDD1CB12A27304806FA9F09B6CE2CDCrFpDO" TargetMode="External"/><Relationship Id="rId5" Type="http://schemas.openxmlformats.org/officeDocument/2006/relationships/hyperlink" Target="consultantplus://offline/ref=53562D27B68A037DC35220496DAEDD1CB12A243B4B0FFA9F09B6CE2CDCrFp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2014-06-09T14:41:00Z</dcterms:created>
  <dcterms:modified xsi:type="dcterms:W3CDTF">2014-06-09T14:42:00Z</dcterms:modified>
</cp:coreProperties>
</file>